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0D" w:rsidRPr="002426CA" w:rsidRDefault="0070426E" w:rsidP="00CE07DE">
      <w:pPr>
        <w:spacing w:before="600"/>
        <w:ind w:left="-142" w:right="70"/>
        <w:jc w:val="center"/>
        <w:rPr>
          <w:rFonts w:asciiTheme="minorHAnsi" w:hAnsiTheme="minorHAnsi"/>
          <w:b/>
          <w:sz w:val="22"/>
          <w:szCs w:val="22"/>
        </w:rPr>
      </w:pPr>
      <w:r w:rsidRPr="002426CA">
        <w:rPr>
          <w:rFonts w:asciiTheme="minorHAnsi" w:hAnsiTheme="minorHAnsi"/>
          <w:b/>
          <w:sz w:val="22"/>
          <w:szCs w:val="22"/>
        </w:rPr>
        <w:t>INFORMACJA POKONTROLNA NR</w:t>
      </w:r>
      <w:r w:rsidR="00EA5C0C" w:rsidRPr="002426CA">
        <w:rPr>
          <w:rFonts w:asciiTheme="minorHAnsi" w:hAnsiTheme="minorHAnsi"/>
          <w:b/>
          <w:sz w:val="22"/>
          <w:szCs w:val="22"/>
        </w:rPr>
        <w:t xml:space="preserve">: </w:t>
      </w:r>
      <w:bookmarkStart w:id="0" w:name="_Hlk97196943"/>
      <w:r w:rsidR="00DE1FA3">
        <w:rPr>
          <w:rFonts w:asciiTheme="minorHAnsi" w:hAnsiTheme="minorHAnsi"/>
          <w:b/>
          <w:sz w:val="22"/>
          <w:szCs w:val="22"/>
        </w:rPr>
        <w:t>1</w:t>
      </w:r>
      <w:r w:rsidR="00D5218F" w:rsidRPr="001B778F">
        <w:rPr>
          <w:rFonts w:asciiTheme="minorHAnsi" w:hAnsiTheme="minorHAnsi"/>
          <w:b/>
          <w:sz w:val="22"/>
          <w:szCs w:val="22"/>
        </w:rPr>
        <w:t>/P/</w:t>
      </w:r>
      <w:r w:rsidR="008A5BCD" w:rsidRPr="001B778F">
        <w:rPr>
          <w:rFonts w:asciiTheme="minorHAnsi" w:hAnsiTheme="minorHAnsi"/>
          <w:b/>
          <w:sz w:val="22"/>
          <w:szCs w:val="22"/>
        </w:rPr>
        <w:t>1</w:t>
      </w:r>
      <w:r w:rsidR="00D5218F" w:rsidRPr="001B778F">
        <w:rPr>
          <w:rFonts w:asciiTheme="minorHAnsi" w:hAnsiTheme="minorHAnsi"/>
          <w:b/>
          <w:sz w:val="22"/>
          <w:szCs w:val="22"/>
        </w:rPr>
        <w:t>/2</w:t>
      </w:r>
      <w:bookmarkEnd w:id="0"/>
      <w:r w:rsidR="00DE1FA3">
        <w:rPr>
          <w:rFonts w:asciiTheme="minorHAnsi" w:hAnsiTheme="minorHAnsi"/>
          <w:b/>
          <w:sz w:val="22"/>
          <w:szCs w:val="22"/>
        </w:rPr>
        <w:t>3</w:t>
      </w:r>
      <w:r w:rsidR="008A5BCD" w:rsidRPr="001B778F">
        <w:rPr>
          <w:rFonts w:asciiTheme="minorHAnsi" w:hAnsiTheme="minorHAnsi"/>
          <w:b/>
          <w:sz w:val="22"/>
          <w:szCs w:val="22"/>
        </w:rPr>
        <w:t>/I</w:t>
      </w:r>
    </w:p>
    <w:p w:rsidR="0070426E" w:rsidRPr="00036F5D" w:rsidRDefault="0070426E" w:rsidP="00CE07DE">
      <w:pPr>
        <w:tabs>
          <w:tab w:val="center" w:pos="5386"/>
          <w:tab w:val="left" w:pos="9000"/>
        </w:tabs>
        <w:spacing w:after="360"/>
        <w:jc w:val="center"/>
        <w:outlineLvl w:val="0"/>
        <w:rPr>
          <w:rFonts w:asciiTheme="minorHAnsi" w:hAnsiTheme="minorHAnsi"/>
          <w:b/>
          <w:sz w:val="22"/>
          <w:szCs w:val="22"/>
        </w:rPr>
      </w:pPr>
      <w:r w:rsidRPr="002426CA">
        <w:rPr>
          <w:rFonts w:asciiTheme="minorHAnsi" w:hAnsiTheme="minorHAnsi"/>
          <w:b/>
          <w:sz w:val="22"/>
          <w:szCs w:val="22"/>
        </w:rPr>
        <w:t>Z KONTROLI REALIZACJI PROJEKTU</w:t>
      </w:r>
    </w:p>
    <w:tbl>
      <w:tblPr>
        <w:tblW w:w="1094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1422"/>
        <w:gridCol w:w="520"/>
        <w:gridCol w:w="87"/>
        <w:gridCol w:w="386"/>
        <w:gridCol w:w="425"/>
        <w:gridCol w:w="850"/>
        <w:gridCol w:w="1418"/>
        <w:gridCol w:w="1276"/>
        <w:gridCol w:w="1527"/>
        <w:gridCol w:w="2442"/>
      </w:tblGrid>
      <w:tr w:rsidR="0070426E" w:rsidRPr="002426CA" w:rsidTr="00C978C4">
        <w:trPr>
          <w:trHeight w:val="50"/>
        </w:trPr>
        <w:tc>
          <w:tcPr>
            <w:tcW w:w="1094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70426E" w:rsidRPr="002426CA" w:rsidRDefault="0070426E" w:rsidP="00033C39">
            <w:pPr>
              <w:spacing w:before="120" w:after="120"/>
              <w:jc w:val="center"/>
              <w:rPr>
                <w:rFonts w:asciiTheme="minorHAnsi" w:hAnsiTheme="minorHAnsi"/>
                <w:b/>
                <w:sz w:val="22"/>
                <w:szCs w:val="22"/>
              </w:rPr>
            </w:pPr>
            <w:r w:rsidRPr="002426CA">
              <w:rPr>
                <w:rFonts w:asciiTheme="minorHAnsi" w:hAnsiTheme="minorHAnsi"/>
                <w:b/>
                <w:sz w:val="22"/>
                <w:szCs w:val="22"/>
              </w:rPr>
              <w:t>1.CZĘŚĆ OGÓLNA</w:t>
            </w:r>
          </w:p>
        </w:tc>
      </w:tr>
      <w:tr w:rsidR="0070426E" w:rsidRPr="002426CA" w:rsidTr="003148B5">
        <w:tc>
          <w:tcPr>
            <w:tcW w:w="2621" w:type="dxa"/>
            <w:gridSpan w:val="4"/>
            <w:tcBorders>
              <w:top w:val="single" w:sz="4" w:space="0" w:color="auto"/>
              <w:left w:val="single" w:sz="4" w:space="0" w:color="auto"/>
              <w:bottom w:val="single" w:sz="4" w:space="0" w:color="auto"/>
              <w:right w:val="single" w:sz="4" w:space="0" w:color="auto"/>
            </w:tcBorders>
            <w:vAlign w:val="center"/>
          </w:tcPr>
          <w:p w:rsidR="0070426E" w:rsidRPr="002426CA" w:rsidRDefault="0070426E" w:rsidP="00EA5C0C">
            <w:pPr>
              <w:rPr>
                <w:rFonts w:asciiTheme="minorHAnsi" w:hAnsiTheme="minorHAnsi"/>
                <w:iCs/>
                <w:sz w:val="22"/>
                <w:szCs w:val="22"/>
              </w:rPr>
            </w:pPr>
            <w:r w:rsidRPr="002426CA">
              <w:rPr>
                <w:rFonts w:asciiTheme="minorHAnsi" w:hAnsiTheme="minorHAnsi"/>
                <w:iCs/>
                <w:sz w:val="22"/>
                <w:szCs w:val="22"/>
              </w:rPr>
              <w:t>Termin przeprowadzenia kontroli</w:t>
            </w:r>
          </w:p>
        </w:tc>
        <w:tc>
          <w:tcPr>
            <w:tcW w:w="8324" w:type="dxa"/>
            <w:gridSpan w:val="7"/>
            <w:tcBorders>
              <w:top w:val="single" w:sz="4" w:space="0" w:color="auto"/>
              <w:left w:val="single" w:sz="4" w:space="0" w:color="auto"/>
              <w:bottom w:val="single" w:sz="4" w:space="0" w:color="auto"/>
              <w:right w:val="single" w:sz="4" w:space="0" w:color="auto"/>
            </w:tcBorders>
            <w:vAlign w:val="center"/>
          </w:tcPr>
          <w:p w:rsidR="0070426E" w:rsidRPr="002426CA" w:rsidRDefault="00DE1FA3" w:rsidP="00686014">
            <w:pPr>
              <w:jc w:val="both"/>
              <w:rPr>
                <w:rFonts w:asciiTheme="minorHAnsi" w:hAnsiTheme="minorHAnsi"/>
                <w:sz w:val="22"/>
                <w:szCs w:val="22"/>
              </w:rPr>
            </w:pPr>
            <w:r>
              <w:rPr>
                <w:rFonts w:asciiTheme="minorHAnsi" w:hAnsiTheme="minorHAnsi" w:cstheme="minorHAnsi"/>
                <w:sz w:val="22"/>
                <w:szCs w:val="22"/>
              </w:rPr>
              <w:t>23</w:t>
            </w:r>
            <w:r w:rsidR="005F530B">
              <w:rPr>
                <w:rFonts w:asciiTheme="minorHAnsi" w:hAnsiTheme="minorHAnsi" w:cstheme="minorHAnsi"/>
                <w:sz w:val="22"/>
                <w:szCs w:val="22"/>
              </w:rPr>
              <w:t>.</w:t>
            </w:r>
            <w:r w:rsidR="00036F5D">
              <w:rPr>
                <w:rFonts w:asciiTheme="minorHAnsi" w:hAnsiTheme="minorHAnsi" w:cstheme="minorHAnsi"/>
                <w:sz w:val="22"/>
                <w:szCs w:val="22"/>
              </w:rPr>
              <w:t>0</w:t>
            </w:r>
            <w:r>
              <w:rPr>
                <w:rFonts w:asciiTheme="minorHAnsi" w:hAnsiTheme="minorHAnsi" w:cstheme="minorHAnsi"/>
                <w:sz w:val="22"/>
                <w:szCs w:val="22"/>
              </w:rPr>
              <w:t>1</w:t>
            </w:r>
            <w:r w:rsidR="002426CA" w:rsidRPr="00F34A7E">
              <w:rPr>
                <w:rFonts w:asciiTheme="minorHAnsi" w:hAnsiTheme="minorHAnsi" w:cstheme="minorHAnsi"/>
                <w:sz w:val="22"/>
                <w:szCs w:val="22"/>
              </w:rPr>
              <w:t>.20</w:t>
            </w:r>
            <w:r w:rsidR="00EE7B9F">
              <w:rPr>
                <w:rFonts w:asciiTheme="minorHAnsi" w:hAnsiTheme="minorHAnsi" w:cstheme="minorHAnsi"/>
                <w:sz w:val="22"/>
                <w:szCs w:val="22"/>
              </w:rPr>
              <w:t>2</w:t>
            </w:r>
            <w:r>
              <w:rPr>
                <w:rFonts w:asciiTheme="minorHAnsi" w:hAnsiTheme="minorHAnsi" w:cstheme="minorHAnsi"/>
                <w:sz w:val="22"/>
                <w:szCs w:val="22"/>
              </w:rPr>
              <w:t>3</w:t>
            </w:r>
            <w:r w:rsidR="002426CA" w:rsidRPr="00F34A7E">
              <w:rPr>
                <w:rFonts w:asciiTheme="minorHAnsi" w:hAnsiTheme="minorHAnsi" w:cstheme="minorHAnsi"/>
                <w:sz w:val="22"/>
                <w:szCs w:val="22"/>
              </w:rPr>
              <w:t xml:space="preserve"> r. </w:t>
            </w:r>
            <w:r w:rsidR="002426CA" w:rsidRPr="00033C39">
              <w:rPr>
                <w:rFonts w:asciiTheme="minorHAnsi" w:hAnsiTheme="minorHAnsi" w:cstheme="minorHAnsi"/>
                <w:sz w:val="22"/>
                <w:szCs w:val="22"/>
              </w:rPr>
              <w:t>–</w:t>
            </w:r>
            <w:r w:rsidR="0077793E" w:rsidRPr="00033C39">
              <w:rPr>
                <w:rFonts w:asciiTheme="minorHAnsi" w:hAnsiTheme="minorHAnsi" w:cstheme="minorHAnsi"/>
                <w:sz w:val="22"/>
                <w:szCs w:val="22"/>
              </w:rPr>
              <w:t xml:space="preserve"> </w:t>
            </w:r>
            <w:r w:rsidR="00033C39" w:rsidRPr="00033C39">
              <w:rPr>
                <w:rFonts w:asciiTheme="minorHAnsi" w:hAnsiTheme="minorHAnsi" w:cstheme="minorHAnsi"/>
                <w:sz w:val="22"/>
                <w:szCs w:val="22"/>
              </w:rPr>
              <w:t>30</w:t>
            </w:r>
            <w:r w:rsidR="005F04FE" w:rsidRPr="00033C39">
              <w:rPr>
                <w:rFonts w:asciiTheme="minorHAnsi" w:hAnsiTheme="minorHAnsi" w:cstheme="minorHAnsi"/>
                <w:sz w:val="22"/>
                <w:szCs w:val="22"/>
              </w:rPr>
              <w:t>.</w:t>
            </w:r>
            <w:r w:rsidR="00036F5D" w:rsidRPr="00033C39">
              <w:rPr>
                <w:rFonts w:asciiTheme="minorHAnsi" w:hAnsiTheme="minorHAnsi" w:cstheme="minorHAnsi"/>
                <w:sz w:val="22"/>
                <w:szCs w:val="22"/>
              </w:rPr>
              <w:t>0</w:t>
            </w:r>
            <w:r w:rsidR="00033C39" w:rsidRPr="00033C39">
              <w:rPr>
                <w:rFonts w:asciiTheme="minorHAnsi" w:hAnsiTheme="minorHAnsi" w:cstheme="minorHAnsi"/>
                <w:sz w:val="22"/>
                <w:szCs w:val="22"/>
              </w:rPr>
              <w:t>5</w:t>
            </w:r>
            <w:r w:rsidR="005F04FE" w:rsidRPr="00033C39">
              <w:rPr>
                <w:rFonts w:asciiTheme="minorHAnsi" w:hAnsiTheme="minorHAnsi" w:cstheme="minorHAnsi"/>
                <w:sz w:val="22"/>
                <w:szCs w:val="22"/>
              </w:rPr>
              <w:t>.202</w:t>
            </w:r>
            <w:r w:rsidR="00036F5D" w:rsidRPr="00033C39">
              <w:rPr>
                <w:rFonts w:asciiTheme="minorHAnsi" w:hAnsiTheme="minorHAnsi" w:cstheme="minorHAnsi"/>
                <w:sz w:val="22"/>
                <w:szCs w:val="22"/>
              </w:rPr>
              <w:t>3</w:t>
            </w:r>
            <w:r w:rsidR="005F04FE" w:rsidRPr="00033C39">
              <w:rPr>
                <w:rFonts w:asciiTheme="minorHAnsi" w:hAnsiTheme="minorHAnsi" w:cstheme="minorHAnsi"/>
                <w:sz w:val="22"/>
                <w:szCs w:val="22"/>
              </w:rPr>
              <w:t xml:space="preserve"> r.</w:t>
            </w:r>
          </w:p>
        </w:tc>
      </w:tr>
      <w:tr w:rsidR="002426CA" w:rsidRPr="002426CA" w:rsidTr="003148B5">
        <w:tc>
          <w:tcPr>
            <w:tcW w:w="2621" w:type="dxa"/>
            <w:gridSpan w:val="4"/>
            <w:tcBorders>
              <w:top w:val="single" w:sz="4" w:space="0" w:color="auto"/>
              <w:left w:val="single" w:sz="4" w:space="0" w:color="auto"/>
              <w:bottom w:val="single" w:sz="4" w:space="0" w:color="auto"/>
              <w:right w:val="single" w:sz="4" w:space="0" w:color="auto"/>
            </w:tcBorders>
            <w:vAlign w:val="center"/>
          </w:tcPr>
          <w:p w:rsidR="002426CA" w:rsidRPr="002426CA" w:rsidRDefault="002426CA" w:rsidP="002426CA">
            <w:pPr>
              <w:rPr>
                <w:rFonts w:asciiTheme="minorHAnsi" w:hAnsiTheme="minorHAnsi"/>
                <w:iCs/>
                <w:sz w:val="22"/>
                <w:szCs w:val="22"/>
              </w:rPr>
            </w:pPr>
            <w:r w:rsidRPr="002426CA">
              <w:rPr>
                <w:rFonts w:asciiTheme="minorHAnsi" w:hAnsiTheme="minorHAnsi"/>
                <w:iCs/>
                <w:sz w:val="22"/>
                <w:szCs w:val="22"/>
              </w:rPr>
              <w:t>Numer Umowy</w:t>
            </w:r>
          </w:p>
        </w:tc>
        <w:tc>
          <w:tcPr>
            <w:tcW w:w="8324" w:type="dxa"/>
            <w:gridSpan w:val="7"/>
            <w:tcBorders>
              <w:top w:val="single" w:sz="4" w:space="0" w:color="auto"/>
              <w:left w:val="single" w:sz="4" w:space="0" w:color="auto"/>
              <w:bottom w:val="single" w:sz="4" w:space="0" w:color="auto"/>
              <w:right w:val="single" w:sz="4" w:space="0" w:color="auto"/>
            </w:tcBorders>
            <w:vAlign w:val="center"/>
          </w:tcPr>
          <w:p w:rsidR="005F530B" w:rsidRPr="005F530B" w:rsidRDefault="005F530B" w:rsidP="00036F5D">
            <w:pPr>
              <w:spacing w:before="120"/>
              <w:rPr>
                <w:rStyle w:val="markedcontent"/>
                <w:rFonts w:asciiTheme="minorHAnsi" w:hAnsiTheme="minorHAnsi" w:cstheme="minorHAnsi"/>
                <w:sz w:val="22"/>
                <w:szCs w:val="22"/>
              </w:rPr>
            </w:pPr>
            <w:r w:rsidRPr="005F530B">
              <w:rPr>
                <w:rStyle w:val="markedcontent"/>
                <w:rFonts w:asciiTheme="minorHAnsi" w:hAnsiTheme="minorHAnsi" w:cstheme="minorHAnsi"/>
                <w:sz w:val="22"/>
                <w:szCs w:val="22"/>
              </w:rPr>
              <w:t>RPPM.</w:t>
            </w:r>
            <w:r w:rsidR="00DE1FA3">
              <w:rPr>
                <w:rStyle w:val="markedcontent"/>
                <w:rFonts w:asciiTheme="minorHAnsi" w:hAnsiTheme="minorHAnsi" w:cstheme="minorHAnsi"/>
                <w:sz w:val="22"/>
                <w:szCs w:val="22"/>
              </w:rPr>
              <w:t>08.01.02-22-0014/17</w:t>
            </w:r>
            <w:r w:rsidR="00EE7B9F">
              <w:rPr>
                <w:rStyle w:val="markedcontent"/>
                <w:rFonts w:asciiTheme="minorHAnsi" w:hAnsiTheme="minorHAnsi" w:cstheme="minorHAnsi"/>
                <w:sz w:val="22"/>
                <w:szCs w:val="22"/>
              </w:rPr>
              <w:t>-00</w:t>
            </w:r>
            <w:r w:rsidR="00036F5D">
              <w:rPr>
                <w:rStyle w:val="markedcontent"/>
                <w:rFonts w:asciiTheme="minorHAnsi" w:hAnsiTheme="minorHAnsi" w:cstheme="minorHAnsi"/>
                <w:sz w:val="22"/>
                <w:szCs w:val="22"/>
              </w:rPr>
              <w:t>;</w:t>
            </w:r>
          </w:p>
          <w:p w:rsidR="00EE7B9F" w:rsidRDefault="002426CA" w:rsidP="002426CA">
            <w:pPr>
              <w:rPr>
                <w:rFonts w:asciiTheme="minorHAnsi" w:hAnsiTheme="minorHAnsi" w:cstheme="minorHAnsi"/>
                <w:sz w:val="22"/>
                <w:szCs w:val="22"/>
              </w:rPr>
            </w:pPr>
            <w:r w:rsidRPr="00F34A7E">
              <w:rPr>
                <w:rFonts w:asciiTheme="minorHAnsi" w:hAnsiTheme="minorHAnsi" w:cstheme="minorHAnsi"/>
                <w:sz w:val="22"/>
                <w:szCs w:val="22"/>
              </w:rPr>
              <w:t>zmienionej aneksem RPPM</w:t>
            </w:r>
            <w:r w:rsidR="005F530B">
              <w:rPr>
                <w:rFonts w:asciiTheme="minorHAnsi" w:hAnsiTheme="minorHAnsi" w:cstheme="minorHAnsi"/>
                <w:sz w:val="22"/>
                <w:szCs w:val="22"/>
              </w:rPr>
              <w:t>.</w:t>
            </w:r>
            <w:r w:rsidR="00DE1FA3">
              <w:rPr>
                <w:rFonts w:asciiTheme="minorHAnsi" w:hAnsiTheme="minorHAnsi" w:cstheme="minorHAnsi"/>
                <w:sz w:val="22"/>
                <w:szCs w:val="22"/>
              </w:rPr>
              <w:t>08.01.02-22-0014/17</w:t>
            </w:r>
            <w:r w:rsidR="00EE7B9F">
              <w:rPr>
                <w:rFonts w:asciiTheme="minorHAnsi" w:hAnsiTheme="minorHAnsi" w:cstheme="minorHAnsi"/>
                <w:sz w:val="22"/>
                <w:szCs w:val="22"/>
              </w:rPr>
              <w:t>-01</w:t>
            </w:r>
            <w:r w:rsidRPr="00F34A7E">
              <w:rPr>
                <w:rFonts w:asciiTheme="minorHAnsi" w:hAnsiTheme="minorHAnsi" w:cstheme="minorHAnsi"/>
                <w:sz w:val="22"/>
                <w:szCs w:val="22"/>
              </w:rPr>
              <w:t xml:space="preserve"> z dnia </w:t>
            </w:r>
            <w:r w:rsidR="00DE1FA3">
              <w:rPr>
                <w:rFonts w:asciiTheme="minorHAnsi" w:hAnsiTheme="minorHAnsi" w:cstheme="minorHAnsi"/>
                <w:sz w:val="22"/>
                <w:szCs w:val="22"/>
              </w:rPr>
              <w:t>24.09.2020</w:t>
            </w:r>
            <w:r w:rsidR="00567BD2">
              <w:rPr>
                <w:rFonts w:asciiTheme="minorHAnsi" w:hAnsiTheme="minorHAnsi" w:cstheme="minorHAnsi"/>
                <w:sz w:val="22"/>
                <w:szCs w:val="22"/>
              </w:rPr>
              <w:t xml:space="preserve"> r.</w:t>
            </w:r>
            <w:r w:rsidR="00036F5D">
              <w:rPr>
                <w:rFonts w:asciiTheme="minorHAnsi" w:hAnsiTheme="minorHAnsi" w:cstheme="minorHAnsi"/>
                <w:sz w:val="22"/>
                <w:szCs w:val="22"/>
              </w:rPr>
              <w:t>;</w:t>
            </w:r>
          </w:p>
          <w:p w:rsidR="00036F5D" w:rsidRPr="00F34A7E" w:rsidRDefault="00036F5D" w:rsidP="00036F5D">
            <w:pPr>
              <w:spacing w:after="120"/>
              <w:rPr>
                <w:rFonts w:asciiTheme="minorHAnsi" w:hAnsiTheme="minorHAnsi" w:cstheme="minorHAnsi"/>
                <w:sz w:val="22"/>
                <w:szCs w:val="22"/>
              </w:rPr>
            </w:pPr>
            <w:r w:rsidRPr="00F34A7E">
              <w:rPr>
                <w:rFonts w:asciiTheme="minorHAnsi" w:hAnsiTheme="minorHAnsi" w:cstheme="minorHAnsi"/>
                <w:sz w:val="22"/>
                <w:szCs w:val="22"/>
              </w:rPr>
              <w:t>zmienionej aneksem RPPM</w:t>
            </w:r>
            <w:r>
              <w:rPr>
                <w:rFonts w:asciiTheme="minorHAnsi" w:hAnsiTheme="minorHAnsi" w:cstheme="minorHAnsi"/>
                <w:sz w:val="22"/>
                <w:szCs w:val="22"/>
              </w:rPr>
              <w:t>.</w:t>
            </w:r>
            <w:r w:rsidR="00DE1FA3">
              <w:rPr>
                <w:rFonts w:asciiTheme="minorHAnsi" w:hAnsiTheme="minorHAnsi" w:cstheme="minorHAnsi"/>
                <w:sz w:val="22"/>
                <w:szCs w:val="22"/>
              </w:rPr>
              <w:t>08.01.02-22-0014/17</w:t>
            </w:r>
            <w:r>
              <w:rPr>
                <w:rFonts w:asciiTheme="minorHAnsi" w:hAnsiTheme="minorHAnsi" w:cstheme="minorHAnsi"/>
                <w:sz w:val="22"/>
                <w:szCs w:val="22"/>
              </w:rPr>
              <w:t>-02</w:t>
            </w:r>
            <w:r w:rsidRPr="00F34A7E">
              <w:rPr>
                <w:rFonts w:asciiTheme="minorHAnsi" w:hAnsiTheme="minorHAnsi" w:cstheme="minorHAnsi"/>
                <w:sz w:val="22"/>
                <w:szCs w:val="22"/>
              </w:rPr>
              <w:t xml:space="preserve"> z dnia </w:t>
            </w:r>
            <w:r w:rsidR="00DE1FA3">
              <w:rPr>
                <w:rFonts w:asciiTheme="minorHAnsi" w:hAnsiTheme="minorHAnsi" w:cstheme="minorHAnsi"/>
                <w:sz w:val="22"/>
                <w:szCs w:val="22"/>
              </w:rPr>
              <w:t>08.09.2022</w:t>
            </w:r>
            <w:r>
              <w:rPr>
                <w:rFonts w:asciiTheme="minorHAnsi" w:hAnsiTheme="minorHAnsi" w:cstheme="minorHAnsi"/>
                <w:sz w:val="22"/>
                <w:szCs w:val="22"/>
              </w:rPr>
              <w:t xml:space="preserve"> r. </w:t>
            </w:r>
            <w:r w:rsidRPr="00F34A7E">
              <w:rPr>
                <w:rFonts w:asciiTheme="minorHAnsi" w:hAnsiTheme="minorHAnsi" w:cstheme="minorHAnsi"/>
                <w:sz w:val="22"/>
                <w:szCs w:val="22"/>
              </w:rPr>
              <w:t xml:space="preserve">  </w:t>
            </w:r>
          </w:p>
        </w:tc>
      </w:tr>
      <w:tr w:rsidR="0070426E" w:rsidRPr="002426CA" w:rsidTr="003148B5">
        <w:trPr>
          <w:trHeight w:val="456"/>
        </w:trPr>
        <w:tc>
          <w:tcPr>
            <w:tcW w:w="2621" w:type="dxa"/>
            <w:gridSpan w:val="4"/>
            <w:tcBorders>
              <w:top w:val="single" w:sz="4" w:space="0" w:color="auto"/>
              <w:left w:val="single" w:sz="4" w:space="0" w:color="auto"/>
              <w:bottom w:val="single" w:sz="4" w:space="0" w:color="auto"/>
              <w:right w:val="single" w:sz="4" w:space="0" w:color="auto"/>
            </w:tcBorders>
            <w:vAlign w:val="center"/>
          </w:tcPr>
          <w:p w:rsidR="0070426E" w:rsidRPr="002426CA" w:rsidRDefault="0070426E" w:rsidP="00EA5C0C">
            <w:pPr>
              <w:rPr>
                <w:rFonts w:asciiTheme="minorHAnsi" w:hAnsiTheme="minorHAnsi"/>
                <w:iCs/>
                <w:sz w:val="22"/>
                <w:szCs w:val="22"/>
              </w:rPr>
            </w:pPr>
            <w:r w:rsidRPr="002426CA">
              <w:rPr>
                <w:rFonts w:asciiTheme="minorHAnsi" w:hAnsiTheme="minorHAnsi"/>
                <w:iCs/>
                <w:sz w:val="22"/>
                <w:szCs w:val="22"/>
              </w:rPr>
              <w:t>Data podpisania umowy</w:t>
            </w:r>
          </w:p>
        </w:tc>
        <w:tc>
          <w:tcPr>
            <w:tcW w:w="8324" w:type="dxa"/>
            <w:gridSpan w:val="7"/>
            <w:tcBorders>
              <w:top w:val="single" w:sz="4" w:space="0" w:color="auto"/>
              <w:left w:val="single" w:sz="4" w:space="0" w:color="auto"/>
              <w:bottom w:val="single" w:sz="4" w:space="0" w:color="auto"/>
              <w:right w:val="single" w:sz="4" w:space="0" w:color="auto"/>
            </w:tcBorders>
            <w:vAlign w:val="center"/>
          </w:tcPr>
          <w:p w:rsidR="0070426E" w:rsidRPr="002426CA" w:rsidRDefault="00DE1FA3" w:rsidP="00E85081">
            <w:pPr>
              <w:rPr>
                <w:rFonts w:asciiTheme="minorHAnsi" w:eastAsia="Calibri" w:hAnsiTheme="minorHAnsi" w:cs="Calibri"/>
                <w:sz w:val="22"/>
                <w:szCs w:val="22"/>
              </w:rPr>
            </w:pPr>
            <w:r>
              <w:rPr>
                <w:rFonts w:asciiTheme="minorHAnsi" w:hAnsiTheme="minorHAnsi" w:cstheme="minorHAnsi"/>
                <w:sz w:val="22"/>
                <w:szCs w:val="22"/>
              </w:rPr>
              <w:t>31.07.2018</w:t>
            </w:r>
            <w:r w:rsidR="002F305C">
              <w:rPr>
                <w:rFonts w:asciiTheme="minorHAnsi" w:hAnsiTheme="minorHAnsi" w:cstheme="minorHAnsi"/>
                <w:sz w:val="22"/>
                <w:szCs w:val="22"/>
              </w:rPr>
              <w:t xml:space="preserve"> </w:t>
            </w:r>
            <w:r w:rsidR="00852E4A">
              <w:rPr>
                <w:rFonts w:asciiTheme="minorHAnsi" w:hAnsiTheme="minorHAnsi" w:cstheme="minorHAnsi"/>
                <w:sz w:val="22"/>
                <w:szCs w:val="22"/>
              </w:rPr>
              <w:t>r.</w:t>
            </w:r>
          </w:p>
        </w:tc>
      </w:tr>
      <w:tr w:rsidR="0070426E" w:rsidRPr="002426CA" w:rsidTr="003148B5">
        <w:trPr>
          <w:trHeight w:val="534"/>
        </w:trPr>
        <w:tc>
          <w:tcPr>
            <w:tcW w:w="2621" w:type="dxa"/>
            <w:gridSpan w:val="4"/>
            <w:tcBorders>
              <w:top w:val="single" w:sz="4" w:space="0" w:color="auto"/>
              <w:left w:val="single" w:sz="4" w:space="0" w:color="auto"/>
              <w:bottom w:val="single" w:sz="4" w:space="0" w:color="auto"/>
              <w:right w:val="single" w:sz="4" w:space="0" w:color="auto"/>
            </w:tcBorders>
            <w:vAlign w:val="center"/>
          </w:tcPr>
          <w:p w:rsidR="0070426E" w:rsidRPr="002426CA" w:rsidRDefault="0070426E" w:rsidP="00EA5C0C">
            <w:pPr>
              <w:rPr>
                <w:rFonts w:asciiTheme="minorHAnsi" w:hAnsiTheme="minorHAnsi"/>
                <w:iCs/>
                <w:sz w:val="22"/>
                <w:szCs w:val="22"/>
              </w:rPr>
            </w:pPr>
            <w:r w:rsidRPr="002426CA">
              <w:rPr>
                <w:rFonts w:asciiTheme="minorHAnsi" w:hAnsiTheme="minorHAnsi"/>
                <w:iCs/>
                <w:sz w:val="22"/>
                <w:szCs w:val="22"/>
              </w:rPr>
              <w:t>Nazwa Projektu</w:t>
            </w:r>
          </w:p>
        </w:tc>
        <w:tc>
          <w:tcPr>
            <w:tcW w:w="8324" w:type="dxa"/>
            <w:gridSpan w:val="7"/>
            <w:tcBorders>
              <w:top w:val="single" w:sz="4" w:space="0" w:color="auto"/>
              <w:left w:val="single" w:sz="4" w:space="0" w:color="auto"/>
              <w:bottom w:val="single" w:sz="4" w:space="0" w:color="auto"/>
              <w:right w:val="single" w:sz="4" w:space="0" w:color="auto"/>
            </w:tcBorders>
            <w:vAlign w:val="center"/>
          </w:tcPr>
          <w:p w:rsidR="0070426E" w:rsidRPr="00DE1FA3" w:rsidRDefault="00DE1FA3" w:rsidP="00EA5C0C">
            <w:pPr>
              <w:rPr>
                <w:rFonts w:asciiTheme="minorHAnsi" w:hAnsiTheme="minorHAnsi" w:cstheme="minorHAnsi"/>
                <w:sz w:val="22"/>
                <w:szCs w:val="22"/>
              </w:rPr>
            </w:pPr>
            <w:r w:rsidRPr="00DE1FA3">
              <w:rPr>
                <w:rFonts w:asciiTheme="minorHAnsi" w:hAnsiTheme="minorHAnsi"/>
                <w:sz w:val="22"/>
              </w:rPr>
              <w:t>Rewitalizacja Śródmieścia w Człuchowie</w:t>
            </w:r>
          </w:p>
        </w:tc>
      </w:tr>
      <w:tr w:rsidR="00AB42CA" w:rsidRPr="002426CA" w:rsidTr="003148B5">
        <w:trPr>
          <w:trHeight w:val="527"/>
        </w:trPr>
        <w:tc>
          <w:tcPr>
            <w:tcW w:w="2621" w:type="dxa"/>
            <w:gridSpan w:val="4"/>
            <w:tcBorders>
              <w:top w:val="single" w:sz="4" w:space="0" w:color="auto"/>
              <w:left w:val="single" w:sz="4" w:space="0" w:color="auto"/>
              <w:bottom w:val="single" w:sz="4" w:space="0" w:color="auto"/>
              <w:right w:val="single" w:sz="4" w:space="0" w:color="auto"/>
            </w:tcBorders>
            <w:vAlign w:val="center"/>
          </w:tcPr>
          <w:p w:rsidR="00AB42CA" w:rsidRPr="002426CA" w:rsidRDefault="00AB42CA" w:rsidP="00AB42CA">
            <w:pPr>
              <w:rPr>
                <w:rFonts w:asciiTheme="minorHAnsi" w:hAnsiTheme="minorHAnsi"/>
                <w:iCs/>
                <w:sz w:val="22"/>
                <w:szCs w:val="22"/>
              </w:rPr>
            </w:pPr>
            <w:r w:rsidRPr="002426CA">
              <w:rPr>
                <w:rFonts w:asciiTheme="minorHAnsi" w:hAnsiTheme="minorHAnsi"/>
                <w:iCs/>
                <w:sz w:val="22"/>
                <w:szCs w:val="22"/>
              </w:rPr>
              <w:t>Beneficjent</w:t>
            </w:r>
          </w:p>
        </w:tc>
        <w:tc>
          <w:tcPr>
            <w:tcW w:w="8324" w:type="dxa"/>
            <w:gridSpan w:val="7"/>
            <w:tcBorders>
              <w:top w:val="single" w:sz="4" w:space="0" w:color="auto"/>
              <w:left w:val="single" w:sz="4" w:space="0" w:color="auto"/>
              <w:bottom w:val="single" w:sz="4" w:space="0" w:color="auto"/>
              <w:right w:val="single" w:sz="4" w:space="0" w:color="auto"/>
            </w:tcBorders>
            <w:vAlign w:val="center"/>
          </w:tcPr>
          <w:p w:rsidR="00AB42CA" w:rsidRPr="00F34A7E" w:rsidRDefault="00852E4A" w:rsidP="00AB42CA">
            <w:pPr>
              <w:rPr>
                <w:rFonts w:asciiTheme="minorHAnsi" w:hAnsiTheme="minorHAnsi" w:cstheme="minorHAnsi"/>
                <w:sz w:val="22"/>
                <w:szCs w:val="22"/>
              </w:rPr>
            </w:pPr>
            <w:r>
              <w:rPr>
                <w:rFonts w:asciiTheme="minorHAnsi" w:hAnsiTheme="minorHAnsi" w:cstheme="minorHAnsi"/>
                <w:sz w:val="22"/>
                <w:szCs w:val="22"/>
              </w:rPr>
              <w:t>Gmina</w:t>
            </w:r>
            <w:r w:rsidR="00DE1FA3">
              <w:rPr>
                <w:rFonts w:asciiTheme="minorHAnsi" w:hAnsiTheme="minorHAnsi" w:cstheme="minorHAnsi"/>
                <w:sz w:val="22"/>
                <w:szCs w:val="22"/>
              </w:rPr>
              <w:t xml:space="preserve"> Miejska Człuchów</w:t>
            </w:r>
          </w:p>
        </w:tc>
      </w:tr>
      <w:tr w:rsidR="00AB42CA" w:rsidRPr="002426CA" w:rsidTr="003148B5">
        <w:trPr>
          <w:trHeight w:val="521"/>
        </w:trPr>
        <w:tc>
          <w:tcPr>
            <w:tcW w:w="2621" w:type="dxa"/>
            <w:gridSpan w:val="4"/>
            <w:tcBorders>
              <w:top w:val="single" w:sz="4" w:space="0" w:color="auto"/>
              <w:left w:val="single" w:sz="4" w:space="0" w:color="auto"/>
              <w:bottom w:val="single" w:sz="4" w:space="0" w:color="auto"/>
              <w:right w:val="single" w:sz="4" w:space="0" w:color="auto"/>
            </w:tcBorders>
            <w:vAlign w:val="center"/>
          </w:tcPr>
          <w:p w:rsidR="00AB42CA" w:rsidRPr="002426CA" w:rsidRDefault="00AB42CA" w:rsidP="00AB42CA">
            <w:pPr>
              <w:rPr>
                <w:rFonts w:asciiTheme="minorHAnsi" w:hAnsiTheme="minorHAnsi"/>
                <w:iCs/>
                <w:sz w:val="22"/>
                <w:szCs w:val="22"/>
              </w:rPr>
            </w:pPr>
            <w:r w:rsidRPr="002426CA">
              <w:rPr>
                <w:rFonts w:asciiTheme="minorHAnsi" w:hAnsiTheme="minorHAnsi"/>
                <w:iCs/>
                <w:sz w:val="22"/>
                <w:szCs w:val="22"/>
              </w:rPr>
              <w:t>Adres jednostki kontrolowanej</w:t>
            </w:r>
          </w:p>
        </w:tc>
        <w:tc>
          <w:tcPr>
            <w:tcW w:w="8324" w:type="dxa"/>
            <w:gridSpan w:val="7"/>
            <w:tcBorders>
              <w:top w:val="single" w:sz="4" w:space="0" w:color="auto"/>
              <w:left w:val="single" w:sz="4" w:space="0" w:color="auto"/>
              <w:bottom w:val="single" w:sz="4" w:space="0" w:color="auto"/>
              <w:right w:val="single" w:sz="4" w:space="0" w:color="auto"/>
            </w:tcBorders>
            <w:vAlign w:val="center"/>
          </w:tcPr>
          <w:p w:rsidR="00AB42CA" w:rsidRPr="00567BD2" w:rsidRDefault="00DE1FA3" w:rsidP="00AB42CA">
            <w:pPr>
              <w:rPr>
                <w:rFonts w:asciiTheme="minorHAnsi" w:hAnsiTheme="minorHAnsi"/>
                <w:sz w:val="22"/>
                <w:szCs w:val="22"/>
                <w:highlight w:val="yellow"/>
              </w:rPr>
            </w:pPr>
            <w:r>
              <w:rPr>
                <w:rFonts w:asciiTheme="minorHAnsi" w:hAnsiTheme="minorHAnsi" w:cstheme="minorHAnsi"/>
                <w:sz w:val="22"/>
                <w:szCs w:val="22"/>
              </w:rPr>
              <w:t>al. Wojska Polskiego 1, 77-300 Człuchów</w:t>
            </w:r>
          </w:p>
        </w:tc>
      </w:tr>
      <w:tr w:rsidR="006B6791" w:rsidRPr="002426CA" w:rsidTr="00BE7B76">
        <w:trPr>
          <w:trHeight w:val="480"/>
        </w:trPr>
        <w:tc>
          <w:tcPr>
            <w:tcW w:w="2621" w:type="dxa"/>
            <w:gridSpan w:val="4"/>
            <w:vMerge w:val="restart"/>
            <w:tcBorders>
              <w:top w:val="single" w:sz="4" w:space="0" w:color="auto"/>
              <w:left w:val="single" w:sz="4" w:space="0" w:color="auto"/>
              <w:right w:val="single" w:sz="4" w:space="0" w:color="auto"/>
            </w:tcBorders>
            <w:vAlign w:val="center"/>
          </w:tcPr>
          <w:p w:rsidR="006B6791" w:rsidRPr="002426CA" w:rsidRDefault="006B6791" w:rsidP="00AB42CA">
            <w:pPr>
              <w:rPr>
                <w:rFonts w:asciiTheme="minorHAnsi" w:hAnsiTheme="minorHAnsi"/>
                <w:iCs/>
                <w:sz w:val="22"/>
                <w:szCs w:val="22"/>
              </w:rPr>
            </w:pPr>
            <w:r w:rsidRPr="002426CA">
              <w:rPr>
                <w:rFonts w:asciiTheme="minorHAnsi" w:hAnsiTheme="minorHAnsi"/>
                <w:iCs/>
                <w:sz w:val="22"/>
                <w:szCs w:val="22"/>
              </w:rPr>
              <w:t>Projekt partnerski</w:t>
            </w:r>
          </w:p>
        </w:tc>
        <w:tc>
          <w:tcPr>
            <w:tcW w:w="811" w:type="dxa"/>
            <w:gridSpan w:val="2"/>
            <w:vMerge w:val="restart"/>
            <w:tcBorders>
              <w:top w:val="single" w:sz="4" w:space="0" w:color="auto"/>
              <w:left w:val="single" w:sz="4" w:space="0" w:color="auto"/>
              <w:right w:val="single" w:sz="4" w:space="0" w:color="auto"/>
            </w:tcBorders>
            <w:vAlign w:val="center"/>
          </w:tcPr>
          <w:p w:rsidR="006B6791" w:rsidRPr="00F34A7E" w:rsidRDefault="006B6791" w:rsidP="006B6791">
            <w:pPr>
              <w:jc w:val="center"/>
              <w:rPr>
                <w:rFonts w:asciiTheme="minorHAnsi" w:hAnsiTheme="minorHAnsi" w:cstheme="minorHAnsi"/>
                <w:sz w:val="22"/>
                <w:szCs w:val="22"/>
              </w:rPr>
            </w:pPr>
            <w:r>
              <w:rPr>
                <w:rFonts w:asciiTheme="minorHAnsi" w:hAnsiTheme="minorHAnsi" w:cstheme="minorHAnsi"/>
                <w:sz w:val="22"/>
                <w:szCs w:val="22"/>
              </w:rPr>
              <w:t>TAK</w:t>
            </w:r>
          </w:p>
        </w:tc>
        <w:tc>
          <w:tcPr>
            <w:tcW w:w="3544" w:type="dxa"/>
            <w:gridSpan w:val="3"/>
            <w:tcBorders>
              <w:top w:val="single" w:sz="4" w:space="0" w:color="auto"/>
              <w:left w:val="single" w:sz="4" w:space="0" w:color="auto"/>
              <w:right w:val="single" w:sz="4" w:space="0" w:color="auto"/>
            </w:tcBorders>
            <w:vAlign w:val="center"/>
          </w:tcPr>
          <w:p w:rsidR="006B6791" w:rsidRPr="00646CA8" w:rsidRDefault="006B6791" w:rsidP="00AB42CA">
            <w:pPr>
              <w:ind w:left="-34"/>
              <w:rPr>
                <w:rFonts w:asciiTheme="minorHAnsi" w:hAnsiTheme="minorHAnsi" w:cstheme="minorHAnsi"/>
                <w:sz w:val="22"/>
                <w:szCs w:val="22"/>
              </w:rPr>
            </w:pPr>
            <w:r w:rsidRPr="00646CA8">
              <w:rPr>
                <w:rFonts w:asciiTheme="minorHAnsi" w:hAnsiTheme="minorHAnsi" w:cstheme="minorHAnsi"/>
                <w:sz w:val="22"/>
                <w:szCs w:val="22"/>
              </w:rPr>
              <w:t>Nazwa partnera:</w:t>
            </w:r>
          </w:p>
        </w:tc>
        <w:tc>
          <w:tcPr>
            <w:tcW w:w="3969" w:type="dxa"/>
            <w:gridSpan w:val="2"/>
            <w:tcBorders>
              <w:top w:val="single" w:sz="4" w:space="0" w:color="auto"/>
              <w:left w:val="single" w:sz="4" w:space="0" w:color="auto"/>
              <w:right w:val="single" w:sz="4" w:space="0" w:color="auto"/>
            </w:tcBorders>
            <w:vAlign w:val="center"/>
          </w:tcPr>
          <w:p w:rsidR="006B6791" w:rsidRPr="00F34A7E" w:rsidRDefault="006B6791" w:rsidP="00AB42CA">
            <w:pPr>
              <w:ind w:left="-34"/>
              <w:rPr>
                <w:rFonts w:asciiTheme="minorHAnsi" w:hAnsiTheme="minorHAnsi" w:cstheme="minorHAnsi"/>
                <w:sz w:val="22"/>
                <w:szCs w:val="22"/>
              </w:rPr>
            </w:pPr>
            <w:r>
              <w:rPr>
                <w:rFonts w:asciiTheme="minorHAnsi" w:hAnsiTheme="minorHAnsi" w:cstheme="minorHAnsi"/>
                <w:sz w:val="22"/>
                <w:szCs w:val="22"/>
              </w:rPr>
              <w:t>Adres</w:t>
            </w:r>
          </w:p>
        </w:tc>
      </w:tr>
      <w:tr w:rsidR="006B6791" w:rsidRPr="002426CA" w:rsidTr="00BE7B76">
        <w:trPr>
          <w:trHeight w:val="367"/>
        </w:trPr>
        <w:tc>
          <w:tcPr>
            <w:tcW w:w="2621" w:type="dxa"/>
            <w:gridSpan w:val="4"/>
            <w:vMerge/>
            <w:tcBorders>
              <w:left w:val="single" w:sz="4" w:space="0" w:color="auto"/>
              <w:right w:val="single" w:sz="4" w:space="0" w:color="auto"/>
            </w:tcBorders>
            <w:vAlign w:val="center"/>
          </w:tcPr>
          <w:p w:rsidR="006B6791" w:rsidRPr="002426CA" w:rsidRDefault="006B6791" w:rsidP="00AB42CA">
            <w:pPr>
              <w:rPr>
                <w:rFonts w:asciiTheme="minorHAnsi" w:hAnsiTheme="minorHAnsi"/>
                <w:iCs/>
                <w:sz w:val="22"/>
                <w:szCs w:val="22"/>
              </w:rPr>
            </w:pPr>
          </w:p>
        </w:tc>
        <w:tc>
          <w:tcPr>
            <w:tcW w:w="811" w:type="dxa"/>
            <w:gridSpan w:val="2"/>
            <w:vMerge/>
            <w:tcBorders>
              <w:left w:val="single" w:sz="4" w:space="0" w:color="auto"/>
              <w:right w:val="single" w:sz="4" w:space="0" w:color="auto"/>
            </w:tcBorders>
            <w:vAlign w:val="center"/>
          </w:tcPr>
          <w:p w:rsidR="006B6791" w:rsidRPr="00F34A7E" w:rsidRDefault="006B6791" w:rsidP="00AB42CA">
            <w:pPr>
              <w:rPr>
                <w:rFonts w:asciiTheme="minorHAnsi" w:hAnsiTheme="minorHAnsi" w:cstheme="minorHAnsi"/>
                <w:sz w:val="22"/>
                <w:szCs w:val="22"/>
              </w:rPr>
            </w:pPr>
          </w:p>
        </w:tc>
        <w:tc>
          <w:tcPr>
            <w:tcW w:w="3544" w:type="dxa"/>
            <w:gridSpan w:val="3"/>
            <w:tcBorders>
              <w:top w:val="single" w:sz="4" w:space="0" w:color="auto"/>
              <w:left w:val="single" w:sz="4" w:space="0" w:color="auto"/>
              <w:right w:val="single" w:sz="4" w:space="0" w:color="auto"/>
            </w:tcBorders>
            <w:vAlign w:val="center"/>
          </w:tcPr>
          <w:p w:rsidR="006B6791" w:rsidRPr="006B6791" w:rsidRDefault="006B6791" w:rsidP="00FE20CC">
            <w:pPr>
              <w:pStyle w:val="Akapitzlist"/>
              <w:numPr>
                <w:ilvl w:val="0"/>
                <w:numId w:val="7"/>
              </w:numPr>
              <w:spacing w:before="120" w:after="120"/>
              <w:rPr>
                <w:rFonts w:asciiTheme="minorHAnsi" w:hAnsiTheme="minorHAnsi" w:cstheme="minorHAnsi"/>
                <w:sz w:val="22"/>
                <w:szCs w:val="22"/>
              </w:rPr>
            </w:pPr>
            <w:r w:rsidRPr="006B6791">
              <w:rPr>
                <w:rFonts w:asciiTheme="minorHAnsi" w:hAnsiTheme="minorHAnsi" w:cstheme="minorHAnsi"/>
                <w:sz w:val="22"/>
                <w:szCs w:val="22"/>
              </w:rPr>
              <w:t>Spółdzielnia Mieszkaniowo Lokatorsko-Własnościowa „POMORZANKA”</w:t>
            </w:r>
          </w:p>
        </w:tc>
        <w:tc>
          <w:tcPr>
            <w:tcW w:w="3969" w:type="dxa"/>
            <w:gridSpan w:val="2"/>
            <w:tcBorders>
              <w:top w:val="single" w:sz="4" w:space="0" w:color="auto"/>
              <w:left w:val="single" w:sz="4" w:space="0" w:color="auto"/>
              <w:right w:val="single" w:sz="4" w:space="0" w:color="auto"/>
            </w:tcBorders>
            <w:vAlign w:val="center"/>
          </w:tcPr>
          <w:p w:rsidR="006B6791" w:rsidRDefault="006B6791" w:rsidP="00AB42CA">
            <w:pPr>
              <w:ind w:left="-34"/>
              <w:rPr>
                <w:rFonts w:asciiTheme="minorHAnsi" w:hAnsiTheme="minorHAnsi" w:cstheme="minorHAnsi"/>
                <w:sz w:val="22"/>
                <w:szCs w:val="22"/>
              </w:rPr>
            </w:pPr>
            <w:r>
              <w:rPr>
                <w:rFonts w:asciiTheme="minorHAnsi" w:hAnsiTheme="minorHAnsi" w:cstheme="minorHAnsi"/>
                <w:sz w:val="22"/>
                <w:szCs w:val="22"/>
              </w:rPr>
              <w:t>Os. Piastowskie 1</w:t>
            </w:r>
          </w:p>
          <w:p w:rsidR="006B6791" w:rsidRPr="00F34A7E" w:rsidRDefault="006B6791" w:rsidP="00AB42CA">
            <w:pPr>
              <w:ind w:left="-34"/>
              <w:rPr>
                <w:rFonts w:asciiTheme="minorHAnsi" w:hAnsiTheme="minorHAnsi" w:cstheme="minorHAnsi"/>
                <w:sz w:val="22"/>
                <w:szCs w:val="22"/>
              </w:rPr>
            </w:pPr>
            <w:r>
              <w:rPr>
                <w:rFonts w:asciiTheme="minorHAnsi" w:hAnsiTheme="minorHAnsi" w:cstheme="minorHAnsi"/>
                <w:sz w:val="22"/>
                <w:szCs w:val="22"/>
              </w:rPr>
              <w:t>77-300 Człuchów</w:t>
            </w:r>
          </w:p>
        </w:tc>
      </w:tr>
      <w:tr w:rsidR="006B6791" w:rsidRPr="002426CA" w:rsidTr="00BE7B76">
        <w:trPr>
          <w:trHeight w:val="367"/>
        </w:trPr>
        <w:tc>
          <w:tcPr>
            <w:tcW w:w="2621" w:type="dxa"/>
            <w:gridSpan w:val="4"/>
            <w:vMerge/>
            <w:tcBorders>
              <w:left w:val="single" w:sz="4" w:space="0" w:color="auto"/>
              <w:right w:val="single" w:sz="4" w:space="0" w:color="auto"/>
            </w:tcBorders>
            <w:vAlign w:val="center"/>
          </w:tcPr>
          <w:p w:rsidR="006B6791" w:rsidRPr="002426CA" w:rsidRDefault="006B6791" w:rsidP="00AB42CA">
            <w:pPr>
              <w:rPr>
                <w:rFonts w:asciiTheme="minorHAnsi" w:hAnsiTheme="minorHAnsi"/>
                <w:iCs/>
                <w:sz w:val="22"/>
                <w:szCs w:val="22"/>
              </w:rPr>
            </w:pPr>
          </w:p>
        </w:tc>
        <w:tc>
          <w:tcPr>
            <w:tcW w:w="811" w:type="dxa"/>
            <w:gridSpan w:val="2"/>
            <w:vMerge/>
            <w:tcBorders>
              <w:left w:val="single" w:sz="4" w:space="0" w:color="auto"/>
              <w:right w:val="single" w:sz="4" w:space="0" w:color="auto"/>
            </w:tcBorders>
            <w:vAlign w:val="center"/>
          </w:tcPr>
          <w:p w:rsidR="006B6791" w:rsidRPr="00F34A7E" w:rsidRDefault="006B6791" w:rsidP="00AB42CA">
            <w:pPr>
              <w:rPr>
                <w:rFonts w:asciiTheme="minorHAnsi" w:hAnsiTheme="minorHAnsi" w:cstheme="minorHAnsi"/>
                <w:sz w:val="22"/>
                <w:szCs w:val="22"/>
              </w:rPr>
            </w:pPr>
          </w:p>
        </w:tc>
        <w:tc>
          <w:tcPr>
            <w:tcW w:w="3544" w:type="dxa"/>
            <w:gridSpan w:val="3"/>
            <w:tcBorders>
              <w:top w:val="single" w:sz="4" w:space="0" w:color="auto"/>
              <w:left w:val="single" w:sz="4" w:space="0" w:color="auto"/>
              <w:right w:val="single" w:sz="4" w:space="0" w:color="auto"/>
            </w:tcBorders>
            <w:vAlign w:val="center"/>
          </w:tcPr>
          <w:p w:rsidR="006B6791" w:rsidRPr="006B6791" w:rsidRDefault="006B6791" w:rsidP="00FE20CC">
            <w:pPr>
              <w:pStyle w:val="Akapitzlist"/>
              <w:numPr>
                <w:ilvl w:val="0"/>
                <w:numId w:val="7"/>
              </w:numPr>
              <w:spacing w:before="120" w:after="120"/>
              <w:rPr>
                <w:rFonts w:asciiTheme="minorHAnsi" w:hAnsiTheme="minorHAnsi" w:cstheme="minorHAnsi"/>
                <w:sz w:val="22"/>
                <w:szCs w:val="22"/>
              </w:rPr>
            </w:pPr>
            <w:r>
              <w:rPr>
                <w:rFonts w:asciiTheme="minorHAnsi" w:hAnsiTheme="minorHAnsi" w:cstheme="minorHAnsi"/>
                <w:sz w:val="22"/>
                <w:szCs w:val="22"/>
              </w:rPr>
              <w:t>Wspólnota Mieszkaniowa Plac Bohaterów 1</w:t>
            </w:r>
          </w:p>
        </w:tc>
        <w:tc>
          <w:tcPr>
            <w:tcW w:w="3969" w:type="dxa"/>
            <w:gridSpan w:val="2"/>
            <w:tcBorders>
              <w:top w:val="single" w:sz="4" w:space="0" w:color="auto"/>
              <w:left w:val="single" w:sz="4" w:space="0" w:color="auto"/>
              <w:right w:val="single" w:sz="4" w:space="0" w:color="auto"/>
            </w:tcBorders>
            <w:vAlign w:val="center"/>
          </w:tcPr>
          <w:p w:rsidR="006B6791" w:rsidRDefault="006B6791" w:rsidP="00AB42CA">
            <w:pPr>
              <w:ind w:left="-34"/>
              <w:rPr>
                <w:rFonts w:asciiTheme="minorHAnsi" w:hAnsiTheme="minorHAnsi" w:cstheme="minorHAnsi"/>
                <w:sz w:val="22"/>
                <w:szCs w:val="22"/>
              </w:rPr>
            </w:pPr>
            <w:r>
              <w:rPr>
                <w:rFonts w:asciiTheme="minorHAnsi" w:hAnsiTheme="minorHAnsi" w:cstheme="minorHAnsi"/>
                <w:sz w:val="22"/>
                <w:szCs w:val="22"/>
              </w:rPr>
              <w:t>ul. Sobieskiego 11</w:t>
            </w:r>
          </w:p>
          <w:p w:rsidR="006B6791" w:rsidRPr="00F34A7E" w:rsidRDefault="006B6791" w:rsidP="00AB42CA">
            <w:pPr>
              <w:ind w:left="-34"/>
              <w:rPr>
                <w:rFonts w:asciiTheme="minorHAnsi" w:hAnsiTheme="minorHAnsi" w:cstheme="minorHAnsi"/>
                <w:sz w:val="22"/>
                <w:szCs w:val="22"/>
              </w:rPr>
            </w:pPr>
            <w:r>
              <w:rPr>
                <w:rFonts w:asciiTheme="minorHAnsi" w:hAnsiTheme="minorHAnsi" w:cstheme="minorHAnsi"/>
                <w:sz w:val="22"/>
                <w:szCs w:val="22"/>
              </w:rPr>
              <w:t>77-300 Człuchów</w:t>
            </w:r>
          </w:p>
        </w:tc>
      </w:tr>
      <w:tr w:rsidR="006B6791" w:rsidRPr="002426CA" w:rsidTr="00BE7B76">
        <w:trPr>
          <w:trHeight w:val="367"/>
        </w:trPr>
        <w:tc>
          <w:tcPr>
            <w:tcW w:w="2621" w:type="dxa"/>
            <w:gridSpan w:val="4"/>
            <w:vMerge/>
            <w:tcBorders>
              <w:left w:val="single" w:sz="4" w:space="0" w:color="auto"/>
              <w:right w:val="single" w:sz="4" w:space="0" w:color="auto"/>
            </w:tcBorders>
            <w:vAlign w:val="center"/>
          </w:tcPr>
          <w:p w:rsidR="006B6791" w:rsidRPr="002426CA" w:rsidRDefault="006B6791" w:rsidP="00AB42CA">
            <w:pPr>
              <w:rPr>
                <w:rFonts w:asciiTheme="minorHAnsi" w:hAnsiTheme="minorHAnsi"/>
                <w:iCs/>
                <w:sz w:val="22"/>
                <w:szCs w:val="22"/>
              </w:rPr>
            </w:pPr>
          </w:p>
        </w:tc>
        <w:tc>
          <w:tcPr>
            <w:tcW w:w="811" w:type="dxa"/>
            <w:gridSpan w:val="2"/>
            <w:vMerge/>
            <w:tcBorders>
              <w:left w:val="single" w:sz="4" w:space="0" w:color="auto"/>
              <w:right w:val="single" w:sz="4" w:space="0" w:color="auto"/>
            </w:tcBorders>
            <w:vAlign w:val="center"/>
          </w:tcPr>
          <w:p w:rsidR="006B6791" w:rsidRPr="00F34A7E" w:rsidRDefault="006B6791" w:rsidP="00AB42CA">
            <w:pPr>
              <w:rPr>
                <w:rFonts w:asciiTheme="minorHAnsi" w:hAnsiTheme="minorHAnsi" w:cstheme="minorHAnsi"/>
                <w:sz w:val="22"/>
                <w:szCs w:val="22"/>
              </w:rPr>
            </w:pPr>
          </w:p>
        </w:tc>
        <w:tc>
          <w:tcPr>
            <w:tcW w:w="3544" w:type="dxa"/>
            <w:gridSpan w:val="3"/>
            <w:tcBorders>
              <w:top w:val="single" w:sz="4" w:space="0" w:color="auto"/>
              <w:left w:val="single" w:sz="4" w:space="0" w:color="auto"/>
              <w:right w:val="single" w:sz="4" w:space="0" w:color="auto"/>
            </w:tcBorders>
            <w:vAlign w:val="center"/>
          </w:tcPr>
          <w:p w:rsidR="006B6791" w:rsidRPr="006B6791" w:rsidRDefault="006B6791" w:rsidP="00FE20CC">
            <w:pPr>
              <w:pStyle w:val="Akapitzlist"/>
              <w:numPr>
                <w:ilvl w:val="0"/>
                <w:numId w:val="7"/>
              </w:numPr>
              <w:spacing w:before="120" w:after="120"/>
              <w:rPr>
                <w:rFonts w:asciiTheme="minorHAnsi" w:hAnsiTheme="minorHAnsi" w:cstheme="minorHAnsi"/>
                <w:sz w:val="22"/>
                <w:szCs w:val="22"/>
              </w:rPr>
            </w:pPr>
            <w:r>
              <w:rPr>
                <w:rFonts w:asciiTheme="minorHAnsi" w:hAnsiTheme="minorHAnsi" w:cstheme="minorHAnsi"/>
                <w:sz w:val="22"/>
                <w:szCs w:val="22"/>
              </w:rPr>
              <w:t>Wspólnota Mieszkaniowa Szczecińska 12</w:t>
            </w:r>
          </w:p>
        </w:tc>
        <w:tc>
          <w:tcPr>
            <w:tcW w:w="3969" w:type="dxa"/>
            <w:gridSpan w:val="2"/>
            <w:tcBorders>
              <w:top w:val="single" w:sz="4" w:space="0" w:color="auto"/>
              <w:left w:val="single" w:sz="4" w:space="0" w:color="auto"/>
              <w:right w:val="single" w:sz="4" w:space="0" w:color="auto"/>
            </w:tcBorders>
            <w:vAlign w:val="center"/>
          </w:tcPr>
          <w:p w:rsidR="006B6791" w:rsidRDefault="006B6791" w:rsidP="006B6791">
            <w:pPr>
              <w:ind w:left="-34"/>
              <w:rPr>
                <w:rFonts w:asciiTheme="minorHAnsi" w:hAnsiTheme="minorHAnsi" w:cstheme="minorHAnsi"/>
                <w:sz w:val="22"/>
                <w:szCs w:val="22"/>
              </w:rPr>
            </w:pPr>
            <w:r>
              <w:rPr>
                <w:rFonts w:asciiTheme="minorHAnsi" w:hAnsiTheme="minorHAnsi" w:cstheme="minorHAnsi"/>
                <w:sz w:val="22"/>
                <w:szCs w:val="22"/>
              </w:rPr>
              <w:t>ul. Sobieskiego 11</w:t>
            </w:r>
          </w:p>
          <w:p w:rsidR="006B6791" w:rsidRPr="00F34A7E" w:rsidRDefault="006B6791" w:rsidP="006B6791">
            <w:pPr>
              <w:ind w:left="-34"/>
              <w:rPr>
                <w:rFonts w:asciiTheme="minorHAnsi" w:hAnsiTheme="minorHAnsi" w:cstheme="minorHAnsi"/>
                <w:sz w:val="22"/>
                <w:szCs w:val="22"/>
              </w:rPr>
            </w:pPr>
            <w:r>
              <w:rPr>
                <w:rFonts w:asciiTheme="minorHAnsi" w:hAnsiTheme="minorHAnsi" w:cstheme="minorHAnsi"/>
                <w:sz w:val="22"/>
                <w:szCs w:val="22"/>
              </w:rPr>
              <w:t>77-300 Człuchów</w:t>
            </w:r>
          </w:p>
        </w:tc>
      </w:tr>
      <w:tr w:rsidR="006B6791" w:rsidRPr="002426CA" w:rsidTr="00BE7B76">
        <w:trPr>
          <w:trHeight w:val="367"/>
        </w:trPr>
        <w:tc>
          <w:tcPr>
            <w:tcW w:w="2621" w:type="dxa"/>
            <w:gridSpan w:val="4"/>
            <w:vMerge/>
            <w:tcBorders>
              <w:left w:val="single" w:sz="4" w:space="0" w:color="auto"/>
              <w:right w:val="single" w:sz="4" w:space="0" w:color="auto"/>
            </w:tcBorders>
            <w:vAlign w:val="center"/>
          </w:tcPr>
          <w:p w:rsidR="006B6791" w:rsidRPr="002426CA" w:rsidRDefault="006B6791" w:rsidP="00AB42CA">
            <w:pPr>
              <w:rPr>
                <w:rFonts w:asciiTheme="minorHAnsi" w:hAnsiTheme="minorHAnsi"/>
                <w:iCs/>
                <w:sz w:val="22"/>
                <w:szCs w:val="22"/>
              </w:rPr>
            </w:pPr>
          </w:p>
        </w:tc>
        <w:tc>
          <w:tcPr>
            <w:tcW w:w="811" w:type="dxa"/>
            <w:gridSpan w:val="2"/>
            <w:vMerge/>
            <w:tcBorders>
              <w:left w:val="single" w:sz="4" w:space="0" w:color="auto"/>
              <w:right w:val="single" w:sz="4" w:space="0" w:color="auto"/>
            </w:tcBorders>
            <w:vAlign w:val="center"/>
          </w:tcPr>
          <w:p w:rsidR="006B6791" w:rsidRPr="00F34A7E" w:rsidRDefault="006B6791" w:rsidP="00AB42CA">
            <w:pPr>
              <w:rPr>
                <w:rFonts w:asciiTheme="minorHAnsi" w:hAnsiTheme="minorHAnsi" w:cstheme="minorHAnsi"/>
                <w:sz w:val="22"/>
                <w:szCs w:val="22"/>
              </w:rPr>
            </w:pPr>
          </w:p>
        </w:tc>
        <w:tc>
          <w:tcPr>
            <w:tcW w:w="3544" w:type="dxa"/>
            <w:gridSpan w:val="3"/>
            <w:tcBorders>
              <w:top w:val="single" w:sz="4" w:space="0" w:color="auto"/>
              <w:left w:val="single" w:sz="4" w:space="0" w:color="auto"/>
              <w:right w:val="single" w:sz="4" w:space="0" w:color="auto"/>
            </w:tcBorders>
            <w:vAlign w:val="center"/>
          </w:tcPr>
          <w:p w:rsidR="006B6791" w:rsidRPr="006B6791" w:rsidRDefault="006B6791" w:rsidP="00FE20CC">
            <w:pPr>
              <w:pStyle w:val="Akapitzlist"/>
              <w:numPr>
                <w:ilvl w:val="0"/>
                <w:numId w:val="7"/>
              </w:numPr>
              <w:spacing w:before="120" w:after="120"/>
              <w:rPr>
                <w:rFonts w:asciiTheme="minorHAnsi" w:hAnsiTheme="minorHAnsi" w:cstheme="minorHAnsi"/>
                <w:sz w:val="22"/>
                <w:szCs w:val="22"/>
              </w:rPr>
            </w:pPr>
            <w:r>
              <w:rPr>
                <w:rFonts w:asciiTheme="minorHAnsi" w:hAnsiTheme="minorHAnsi" w:cstheme="minorHAnsi"/>
                <w:sz w:val="22"/>
                <w:szCs w:val="22"/>
              </w:rPr>
              <w:t>Wspólnota Mieszkaniowa Szczecińska 2</w:t>
            </w:r>
          </w:p>
        </w:tc>
        <w:tc>
          <w:tcPr>
            <w:tcW w:w="3969" w:type="dxa"/>
            <w:gridSpan w:val="2"/>
            <w:tcBorders>
              <w:top w:val="single" w:sz="4" w:space="0" w:color="auto"/>
              <w:left w:val="single" w:sz="4" w:space="0" w:color="auto"/>
              <w:right w:val="single" w:sz="4" w:space="0" w:color="auto"/>
            </w:tcBorders>
            <w:vAlign w:val="center"/>
          </w:tcPr>
          <w:p w:rsidR="006B6791" w:rsidRDefault="006B6791" w:rsidP="006B6791">
            <w:pPr>
              <w:ind w:left="-34"/>
              <w:rPr>
                <w:rFonts w:asciiTheme="minorHAnsi" w:hAnsiTheme="minorHAnsi" w:cstheme="minorHAnsi"/>
                <w:sz w:val="22"/>
                <w:szCs w:val="22"/>
              </w:rPr>
            </w:pPr>
            <w:r>
              <w:rPr>
                <w:rFonts w:asciiTheme="minorHAnsi" w:hAnsiTheme="minorHAnsi" w:cstheme="minorHAnsi"/>
                <w:sz w:val="22"/>
                <w:szCs w:val="22"/>
              </w:rPr>
              <w:t>ul. Sobieskiego 11</w:t>
            </w:r>
          </w:p>
          <w:p w:rsidR="006B6791" w:rsidRPr="00F34A7E" w:rsidRDefault="006B6791" w:rsidP="006B6791">
            <w:pPr>
              <w:ind w:left="-34"/>
              <w:rPr>
                <w:rFonts w:asciiTheme="minorHAnsi" w:hAnsiTheme="minorHAnsi" w:cstheme="minorHAnsi"/>
                <w:sz w:val="22"/>
                <w:szCs w:val="22"/>
              </w:rPr>
            </w:pPr>
            <w:r>
              <w:rPr>
                <w:rFonts w:asciiTheme="minorHAnsi" w:hAnsiTheme="minorHAnsi" w:cstheme="minorHAnsi"/>
                <w:sz w:val="22"/>
                <w:szCs w:val="22"/>
              </w:rPr>
              <w:t>77-300 Człuchów</w:t>
            </w:r>
          </w:p>
        </w:tc>
      </w:tr>
      <w:tr w:rsidR="006B6791" w:rsidRPr="002426CA" w:rsidTr="00BE7B76">
        <w:trPr>
          <w:trHeight w:val="367"/>
        </w:trPr>
        <w:tc>
          <w:tcPr>
            <w:tcW w:w="2621" w:type="dxa"/>
            <w:gridSpan w:val="4"/>
            <w:vMerge/>
            <w:tcBorders>
              <w:left w:val="single" w:sz="4" w:space="0" w:color="auto"/>
              <w:right w:val="single" w:sz="4" w:space="0" w:color="auto"/>
            </w:tcBorders>
            <w:vAlign w:val="center"/>
          </w:tcPr>
          <w:p w:rsidR="006B6791" w:rsidRPr="002426CA" w:rsidRDefault="006B6791" w:rsidP="00AB42CA">
            <w:pPr>
              <w:rPr>
                <w:rFonts w:asciiTheme="minorHAnsi" w:hAnsiTheme="minorHAnsi"/>
                <w:iCs/>
                <w:sz w:val="22"/>
                <w:szCs w:val="22"/>
              </w:rPr>
            </w:pPr>
          </w:p>
        </w:tc>
        <w:tc>
          <w:tcPr>
            <w:tcW w:w="811" w:type="dxa"/>
            <w:gridSpan w:val="2"/>
            <w:vMerge/>
            <w:tcBorders>
              <w:left w:val="single" w:sz="4" w:space="0" w:color="auto"/>
              <w:right w:val="single" w:sz="4" w:space="0" w:color="auto"/>
            </w:tcBorders>
            <w:vAlign w:val="center"/>
          </w:tcPr>
          <w:p w:rsidR="006B6791" w:rsidRPr="00F34A7E" w:rsidRDefault="006B6791" w:rsidP="00AB42CA">
            <w:pPr>
              <w:rPr>
                <w:rFonts w:asciiTheme="minorHAnsi" w:hAnsiTheme="minorHAnsi" w:cstheme="minorHAnsi"/>
                <w:sz w:val="22"/>
                <w:szCs w:val="22"/>
              </w:rPr>
            </w:pPr>
          </w:p>
        </w:tc>
        <w:tc>
          <w:tcPr>
            <w:tcW w:w="3544" w:type="dxa"/>
            <w:gridSpan w:val="3"/>
            <w:tcBorders>
              <w:top w:val="single" w:sz="4" w:space="0" w:color="auto"/>
              <w:left w:val="single" w:sz="4" w:space="0" w:color="auto"/>
              <w:right w:val="single" w:sz="4" w:space="0" w:color="auto"/>
            </w:tcBorders>
            <w:vAlign w:val="center"/>
          </w:tcPr>
          <w:p w:rsidR="006B6791" w:rsidRPr="00672735" w:rsidRDefault="00672735" w:rsidP="00FE20CC">
            <w:pPr>
              <w:pStyle w:val="Akapitzlist"/>
              <w:numPr>
                <w:ilvl w:val="0"/>
                <w:numId w:val="7"/>
              </w:numPr>
              <w:spacing w:before="120" w:after="120"/>
              <w:rPr>
                <w:rFonts w:asciiTheme="minorHAnsi" w:hAnsiTheme="minorHAnsi" w:cstheme="minorHAnsi"/>
                <w:sz w:val="22"/>
                <w:szCs w:val="22"/>
              </w:rPr>
            </w:pPr>
            <w:r w:rsidRPr="00672735">
              <w:rPr>
                <w:rFonts w:asciiTheme="minorHAnsi" w:hAnsiTheme="minorHAnsi" w:cstheme="minorHAnsi"/>
                <w:sz w:val="22"/>
                <w:szCs w:val="22"/>
              </w:rPr>
              <w:t>Wspólnota Mieszkaniowa Szczecińska 2</w:t>
            </w:r>
            <w:r>
              <w:rPr>
                <w:rFonts w:asciiTheme="minorHAnsi" w:hAnsiTheme="minorHAnsi" w:cstheme="minorHAnsi"/>
                <w:sz w:val="22"/>
                <w:szCs w:val="22"/>
              </w:rPr>
              <w:t>1</w:t>
            </w:r>
          </w:p>
        </w:tc>
        <w:tc>
          <w:tcPr>
            <w:tcW w:w="3969" w:type="dxa"/>
            <w:gridSpan w:val="2"/>
            <w:tcBorders>
              <w:top w:val="single" w:sz="4" w:space="0" w:color="auto"/>
              <w:left w:val="single" w:sz="4" w:space="0" w:color="auto"/>
              <w:right w:val="single" w:sz="4" w:space="0" w:color="auto"/>
            </w:tcBorders>
            <w:vAlign w:val="center"/>
          </w:tcPr>
          <w:p w:rsidR="00672735" w:rsidRDefault="00672735" w:rsidP="00672735">
            <w:pPr>
              <w:ind w:left="-34"/>
              <w:rPr>
                <w:rFonts w:asciiTheme="minorHAnsi" w:hAnsiTheme="minorHAnsi" w:cstheme="minorHAnsi"/>
                <w:sz w:val="22"/>
                <w:szCs w:val="22"/>
              </w:rPr>
            </w:pPr>
            <w:r>
              <w:rPr>
                <w:rFonts w:asciiTheme="minorHAnsi" w:hAnsiTheme="minorHAnsi" w:cstheme="minorHAnsi"/>
                <w:sz w:val="22"/>
                <w:szCs w:val="22"/>
              </w:rPr>
              <w:t>ul. Sobieskiego 11</w:t>
            </w:r>
          </w:p>
          <w:p w:rsidR="006B6791" w:rsidRPr="00F34A7E" w:rsidRDefault="00672735" w:rsidP="00672735">
            <w:pPr>
              <w:ind w:left="-34"/>
              <w:rPr>
                <w:rFonts w:asciiTheme="minorHAnsi" w:hAnsiTheme="minorHAnsi" w:cstheme="minorHAnsi"/>
                <w:sz w:val="22"/>
                <w:szCs w:val="22"/>
              </w:rPr>
            </w:pPr>
            <w:r>
              <w:rPr>
                <w:rFonts w:asciiTheme="minorHAnsi" w:hAnsiTheme="minorHAnsi" w:cstheme="minorHAnsi"/>
                <w:sz w:val="22"/>
                <w:szCs w:val="22"/>
              </w:rPr>
              <w:t>77-300 Człuchów</w:t>
            </w:r>
          </w:p>
        </w:tc>
      </w:tr>
      <w:tr w:rsidR="006B6791" w:rsidRPr="002426CA" w:rsidTr="00BE7B76">
        <w:trPr>
          <w:trHeight w:val="367"/>
        </w:trPr>
        <w:tc>
          <w:tcPr>
            <w:tcW w:w="2621" w:type="dxa"/>
            <w:gridSpan w:val="4"/>
            <w:vMerge/>
            <w:tcBorders>
              <w:left w:val="single" w:sz="4" w:space="0" w:color="auto"/>
              <w:right w:val="single" w:sz="4" w:space="0" w:color="auto"/>
            </w:tcBorders>
            <w:vAlign w:val="center"/>
          </w:tcPr>
          <w:p w:rsidR="006B6791" w:rsidRPr="002426CA" w:rsidRDefault="006B6791" w:rsidP="00AB42CA">
            <w:pPr>
              <w:rPr>
                <w:rFonts w:asciiTheme="minorHAnsi" w:hAnsiTheme="minorHAnsi"/>
                <w:iCs/>
                <w:sz w:val="22"/>
                <w:szCs w:val="22"/>
              </w:rPr>
            </w:pPr>
          </w:p>
        </w:tc>
        <w:tc>
          <w:tcPr>
            <w:tcW w:w="811" w:type="dxa"/>
            <w:gridSpan w:val="2"/>
            <w:vMerge/>
            <w:tcBorders>
              <w:left w:val="single" w:sz="4" w:space="0" w:color="auto"/>
              <w:right w:val="single" w:sz="4" w:space="0" w:color="auto"/>
            </w:tcBorders>
            <w:vAlign w:val="center"/>
          </w:tcPr>
          <w:p w:rsidR="006B6791" w:rsidRPr="00F34A7E" w:rsidRDefault="006B6791" w:rsidP="00AB42CA">
            <w:pPr>
              <w:rPr>
                <w:rFonts w:asciiTheme="minorHAnsi" w:hAnsiTheme="minorHAnsi" w:cstheme="minorHAnsi"/>
                <w:sz w:val="22"/>
                <w:szCs w:val="22"/>
              </w:rPr>
            </w:pPr>
          </w:p>
        </w:tc>
        <w:tc>
          <w:tcPr>
            <w:tcW w:w="3544" w:type="dxa"/>
            <w:gridSpan w:val="3"/>
            <w:tcBorders>
              <w:top w:val="single" w:sz="4" w:space="0" w:color="auto"/>
              <w:left w:val="single" w:sz="4" w:space="0" w:color="auto"/>
              <w:right w:val="single" w:sz="4" w:space="0" w:color="auto"/>
            </w:tcBorders>
            <w:vAlign w:val="center"/>
          </w:tcPr>
          <w:p w:rsidR="006B6791" w:rsidRPr="00672735" w:rsidRDefault="00672735" w:rsidP="00FE20CC">
            <w:pPr>
              <w:pStyle w:val="Akapitzlist"/>
              <w:numPr>
                <w:ilvl w:val="0"/>
                <w:numId w:val="7"/>
              </w:numPr>
              <w:spacing w:before="120" w:after="120"/>
              <w:rPr>
                <w:rFonts w:asciiTheme="minorHAnsi" w:hAnsiTheme="minorHAnsi" w:cstheme="minorHAnsi"/>
                <w:sz w:val="22"/>
                <w:szCs w:val="22"/>
              </w:rPr>
            </w:pPr>
            <w:r w:rsidRPr="00672735">
              <w:rPr>
                <w:rFonts w:asciiTheme="minorHAnsi" w:hAnsiTheme="minorHAnsi" w:cstheme="minorHAnsi"/>
                <w:sz w:val="22"/>
                <w:szCs w:val="22"/>
              </w:rPr>
              <w:t>Wspólnota Mieszkaniowa Szczecińska 2</w:t>
            </w:r>
            <w:r>
              <w:rPr>
                <w:rFonts w:asciiTheme="minorHAnsi" w:hAnsiTheme="minorHAnsi" w:cstheme="minorHAnsi"/>
                <w:sz w:val="22"/>
                <w:szCs w:val="22"/>
              </w:rPr>
              <w:t>2</w:t>
            </w:r>
          </w:p>
        </w:tc>
        <w:tc>
          <w:tcPr>
            <w:tcW w:w="3969" w:type="dxa"/>
            <w:gridSpan w:val="2"/>
            <w:tcBorders>
              <w:top w:val="single" w:sz="4" w:space="0" w:color="auto"/>
              <w:left w:val="single" w:sz="4" w:space="0" w:color="auto"/>
              <w:right w:val="single" w:sz="4" w:space="0" w:color="auto"/>
            </w:tcBorders>
            <w:vAlign w:val="center"/>
          </w:tcPr>
          <w:p w:rsidR="00672735" w:rsidRDefault="00672735" w:rsidP="00672735">
            <w:pPr>
              <w:ind w:left="-34"/>
              <w:rPr>
                <w:rFonts w:asciiTheme="minorHAnsi" w:hAnsiTheme="minorHAnsi" w:cstheme="minorHAnsi"/>
                <w:sz w:val="22"/>
                <w:szCs w:val="22"/>
              </w:rPr>
            </w:pPr>
            <w:r>
              <w:rPr>
                <w:rFonts w:asciiTheme="minorHAnsi" w:hAnsiTheme="minorHAnsi" w:cstheme="minorHAnsi"/>
                <w:sz w:val="22"/>
                <w:szCs w:val="22"/>
              </w:rPr>
              <w:t>ul. Sobieskiego 11</w:t>
            </w:r>
          </w:p>
          <w:p w:rsidR="006B6791" w:rsidRPr="00F34A7E" w:rsidRDefault="00672735" w:rsidP="00672735">
            <w:pPr>
              <w:ind w:left="-34"/>
              <w:rPr>
                <w:rFonts w:asciiTheme="minorHAnsi" w:hAnsiTheme="minorHAnsi" w:cstheme="minorHAnsi"/>
                <w:sz w:val="22"/>
                <w:szCs w:val="22"/>
              </w:rPr>
            </w:pPr>
            <w:r>
              <w:rPr>
                <w:rFonts w:asciiTheme="minorHAnsi" w:hAnsiTheme="minorHAnsi" w:cstheme="minorHAnsi"/>
                <w:sz w:val="22"/>
                <w:szCs w:val="22"/>
              </w:rPr>
              <w:t>77-300 Człuchów</w:t>
            </w:r>
          </w:p>
        </w:tc>
      </w:tr>
      <w:tr w:rsidR="006B6791" w:rsidRPr="002426CA" w:rsidTr="00BE7B76">
        <w:trPr>
          <w:trHeight w:val="367"/>
        </w:trPr>
        <w:tc>
          <w:tcPr>
            <w:tcW w:w="2621" w:type="dxa"/>
            <w:gridSpan w:val="4"/>
            <w:vMerge/>
            <w:tcBorders>
              <w:left w:val="single" w:sz="4" w:space="0" w:color="auto"/>
              <w:right w:val="single" w:sz="4" w:space="0" w:color="auto"/>
            </w:tcBorders>
            <w:vAlign w:val="center"/>
          </w:tcPr>
          <w:p w:rsidR="006B6791" w:rsidRPr="002426CA" w:rsidRDefault="006B6791" w:rsidP="00AB42CA">
            <w:pPr>
              <w:rPr>
                <w:rFonts w:asciiTheme="minorHAnsi" w:hAnsiTheme="minorHAnsi"/>
                <w:iCs/>
                <w:sz w:val="22"/>
                <w:szCs w:val="22"/>
              </w:rPr>
            </w:pPr>
          </w:p>
        </w:tc>
        <w:tc>
          <w:tcPr>
            <w:tcW w:w="811" w:type="dxa"/>
            <w:gridSpan w:val="2"/>
            <w:vMerge/>
            <w:tcBorders>
              <w:left w:val="single" w:sz="4" w:space="0" w:color="auto"/>
              <w:right w:val="single" w:sz="4" w:space="0" w:color="auto"/>
            </w:tcBorders>
            <w:vAlign w:val="center"/>
          </w:tcPr>
          <w:p w:rsidR="006B6791" w:rsidRPr="00F34A7E" w:rsidRDefault="006B6791" w:rsidP="00AB42CA">
            <w:pPr>
              <w:rPr>
                <w:rFonts w:asciiTheme="minorHAnsi" w:hAnsiTheme="minorHAnsi" w:cstheme="minorHAnsi"/>
                <w:sz w:val="22"/>
                <w:szCs w:val="22"/>
              </w:rPr>
            </w:pPr>
          </w:p>
        </w:tc>
        <w:tc>
          <w:tcPr>
            <w:tcW w:w="3544" w:type="dxa"/>
            <w:gridSpan w:val="3"/>
            <w:tcBorders>
              <w:top w:val="single" w:sz="4" w:space="0" w:color="auto"/>
              <w:left w:val="single" w:sz="4" w:space="0" w:color="auto"/>
              <w:right w:val="single" w:sz="4" w:space="0" w:color="auto"/>
            </w:tcBorders>
            <w:vAlign w:val="center"/>
          </w:tcPr>
          <w:p w:rsidR="006B6791" w:rsidRPr="00672735" w:rsidRDefault="00672735" w:rsidP="00FE20CC">
            <w:pPr>
              <w:pStyle w:val="Akapitzlist"/>
              <w:numPr>
                <w:ilvl w:val="0"/>
                <w:numId w:val="7"/>
              </w:numPr>
              <w:spacing w:before="120" w:after="120"/>
              <w:rPr>
                <w:rFonts w:asciiTheme="minorHAnsi" w:hAnsiTheme="minorHAnsi" w:cstheme="minorHAnsi"/>
                <w:sz w:val="22"/>
                <w:szCs w:val="22"/>
              </w:rPr>
            </w:pPr>
            <w:r w:rsidRPr="00672735">
              <w:rPr>
                <w:rFonts w:asciiTheme="minorHAnsi" w:hAnsiTheme="minorHAnsi" w:cstheme="minorHAnsi"/>
                <w:sz w:val="22"/>
                <w:szCs w:val="22"/>
              </w:rPr>
              <w:t>Wspólnota Mieszkaniowa</w:t>
            </w:r>
            <w:r>
              <w:rPr>
                <w:rFonts w:asciiTheme="minorHAnsi" w:hAnsiTheme="minorHAnsi" w:cstheme="minorHAnsi"/>
                <w:sz w:val="22"/>
                <w:szCs w:val="22"/>
              </w:rPr>
              <w:t xml:space="preserve"> Traugutta 6</w:t>
            </w:r>
          </w:p>
        </w:tc>
        <w:tc>
          <w:tcPr>
            <w:tcW w:w="3969" w:type="dxa"/>
            <w:gridSpan w:val="2"/>
            <w:tcBorders>
              <w:top w:val="single" w:sz="4" w:space="0" w:color="auto"/>
              <w:left w:val="single" w:sz="4" w:space="0" w:color="auto"/>
              <w:right w:val="single" w:sz="4" w:space="0" w:color="auto"/>
            </w:tcBorders>
            <w:vAlign w:val="center"/>
          </w:tcPr>
          <w:p w:rsidR="00672735" w:rsidRDefault="00672735" w:rsidP="00672735">
            <w:pPr>
              <w:ind w:left="-34"/>
              <w:rPr>
                <w:rFonts w:asciiTheme="minorHAnsi" w:hAnsiTheme="minorHAnsi" w:cstheme="minorHAnsi"/>
                <w:sz w:val="22"/>
                <w:szCs w:val="22"/>
              </w:rPr>
            </w:pPr>
            <w:r>
              <w:rPr>
                <w:rFonts w:asciiTheme="minorHAnsi" w:hAnsiTheme="minorHAnsi" w:cstheme="minorHAnsi"/>
                <w:sz w:val="22"/>
                <w:szCs w:val="22"/>
              </w:rPr>
              <w:t>ul. Sobieskiego 11</w:t>
            </w:r>
          </w:p>
          <w:p w:rsidR="006B6791" w:rsidRPr="00F34A7E" w:rsidRDefault="00672735" w:rsidP="00672735">
            <w:pPr>
              <w:ind w:left="-34"/>
              <w:rPr>
                <w:rFonts w:asciiTheme="minorHAnsi" w:hAnsiTheme="minorHAnsi" w:cstheme="minorHAnsi"/>
                <w:sz w:val="22"/>
                <w:szCs w:val="22"/>
              </w:rPr>
            </w:pPr>
            <w:r>
              <w:rPr>
                <w:rFonts w:asciiTheme="minorHAnsi" w:hAnsiTheme="minorHAnsi" w:cstheme="minorHAnsi"/>
                <w:sz w:val="22"/>
                <w:szCs w:val="22"/>
              </w:rPr>
              <w:t>77-300 Człuchów</w:t>
            </w:r>
          </w:p>
        </w:tc>
      </w:tr>
      <w:tr w:rsidR="006B6791" w:rsidRPr="002426CA" w:rsidTr="00BE7B76">
        <w:trPr>
          <w:trHeight w:val="367"/>
        </w:trPr>
        <w:tc>
          <w:tcPr>
            <w:tcW w:w="2621" w:type="dxa"/>
            <w:gridSpan w:val="4"/>
            <w:vMerge/>
            <w:tcBorders>
              <w:left w:val="single" w:sz="4" w:space="0" w:color="auto"/>
              <w:right w:val="single" w:sz="4" w:space="0" w:color="auto"/>
            </w:tcBorders>
            <w:vAlign w:val="center"/>
          </w:tcPr>
          <w:p w:rsidR="006B6791" w:rsidRPr="002426CA" w:rsidRDefault="006B6791" w:rsidP="00AB42CA">
            <w:pPr>
              <w:rPr>
                <w:rFonts w:asciiTheme="minorHAnsi" w:hAnsiTheme="minorHAnsi"/>
                <w:iCs/>
                <w:sz w:val="22"/>
                <w:szCs w:val="22"/>
              </w:rPr>
            </w:pPr>
          </w:p>
        </w:tc>
        <w:tc>
          <w:tcPr>
            <w:tcW w:w="811" w:type="dxa"/>
            <w:gridSpan w:val="2"/>
            <w:vMerge/>
            <w:tcBorders>
              <w:left w:val="single" w:sz="4" w:space="0" w:color="auto"/>
              <w:right w:val="single" w:sz="4" w:space="0" w:color="auto"/>
            </w:tcBorders>
            <w:vAlign w:val="center"/>
          </w:tcPr>
          <w:p w:rsidR="006B6791" w:rsidRPr="00F34A7E" w:rsidRDefault="006B6791" w:rsidP="00AB42CA">
            <w:pPr>
              <w:rPr>
                <w:rFonts w:asciiTheme="minorHAnsi" w:hAnsiTheme="minorHAnsi" w:cstheme="minorHAnsi"/>
                <w:sz w:val="22"/>
                <w:szCs w:val="22"/>
              </w:rPr>
            </w:pPr>
          </w:p>
        </w:tc>
        <w:tc>
          <w:tcPr>
            <w:tcW w:w="3544" w:type="dxa"/>
            <w:gridSpan w:val="3"/>
            <w:tcBorders>
              <w:top w:val="single" w:sz="4" w:space="0" w:color="auto"/>
              <w:left w:val="single" w:sz="4" w:space="0" w:color="auto"/>
              <w:right w:val="single" w:sz="4" w:space="0" w:color="auto"/>
            </w:tcBorders>
            <w:vAlign w:val="center"/>
          </w:tcPr>
          <w:p w:rsidR="006B6791" w:rsidRPr="00672735" w:rsidRDefault="00672735" w:rsidP="00FE20CC">
            <w:pPr>
              <w:pStyle w:val="Akapitzlist"/>
              <w:numPr>
                <w:ilvl w:val="0"/>
                <w:numId w:val="7"/>
              </w:numPr>
              <w:spacing w:before="120" w:after="120"/>
              <w:rPr>
                <w:rFonts w:asciiTheme="minorHAnsi" w:hAnsiTheme="minorHAnsi" w:cstheme="minorHAnsi"/>
                <w:sz w:val="22"/>
                <w:szCs w:val="22"/>
              </w:rPr>
            </w:pPr>
            <w:r w:rsidRPr="00672735">
              <w:rPr>
                <w:rFonts w:asciiTheme="minorHAnsi" w:hAnsiTheme="minorHAnsi" w:cstheme="minorHAnsi"/>
                <w:sz w:val="22"/>
                <w:szCs w:val="22"/>
              </w:rPr>
              <w:t>Wspólnota Mieszkaniowa</w:t>
            </w:r>
            <w:r>
              <w:rPr>
                <w:rFonts w:asciiTheme="minorHAnsi" w:hAnsiTheme="minorHAnsi" w:cstheme="minorHAnsi"/>
                <w:sz w:val="22"/>
                <w:szCs w:val="22"/>
              </w:rPr>
              <w:t xml:space="preserve"> Traugutta 7a</w:t>
            </w:r>
          </w:p>
        </w:tc>
        <w:tc>
          <w:tcPr>
            <w:tcW w:w="3969" w:type="dxa"/>
            <w:gridSpan w:val="2"/>
            <w:tcBorders>
              <w:top w:val="single" w:sz="4" w:space="0" w:color="auto"/>
              <w:left w:val="single" w:sz="4" w:space="0" w:color="auto"/>
              <w:right w:val="single" w:sz="4" w:space="0" w:color="auto"/>
            </w:tcBorders>
            <w:vAlign w:val="center"/>
          </w:tcPr>
          <w:p w:rsidR="00672735" w:rsidRDefault="00672735" w:rsidP="00672735">
            <w:pPr>
              <w:ind w:left="-34"/>
              <w:rPr>
                <w:rFonts w:asciiTheme="minorHAnsi" w:hAnsiTheme="minorHAnsi" w:cstheme="minorHAnsi"/>
                <w:sz w:val="22"/>
                <w:szCs w:val="22"/>
              </w:rPr>
            </w:pPr>
            <w:r>
              <w:rPr>
                <w:rFonts w:asciiTheme="minorHAnsi" w:hAnsiTheme="minorHAnsi" w:cstheme="minorHAnsi"/>
                <w:sz w:val="22"/>
                <w:szCs w:val="22"/>
              </w:rPr>
              <w:t>ul. Sobieskiego 11</w:t>
            </w:r>
          </w:p>
          <w:p w:rsidR="006B6791" w:rsidRPr="00F34A7E" w:rsidRDefault="00672735" w:rsidP="00672735">
            <w:pPr>
              <w:ind w:left="-34"/>
              <w:rPr>
                <w:rFonts w:asciiTheme="minorHAnsi" w:hAnsiTheme="minorHAnsi" w:cstheme="minorHAnsi"/>
                <w:sz w:val="22"/>
                <w:szCs w:val="22"/>
              </w:rPr>
            </w:pPr>
            <w:r>
              <w:rPr>
                <w:rFonts w:asciiTheme="minorHAnsi" w:hAnsiTheme="minorHAnsi" w:cstheme="minorHAnsi"/>
                <w:sz w:val="22"/>
                <w:szCs w:val="22"/>
              </w:rPr>
              <w:t>77-300 Człuchów</w:t>
            </w:r>
          </w:p>
        </w:tc>
      </w:tr>
      <w:tr w:rsidR="006B6791" w:rsidRPr="002426CA" w:rsidTr="00BE7B76">
        <w:trPr>
          <w:trHeight w:val="367"/>
        </w:trPr>
        <w:tc>
          <w:tcPr>
            <w:tcW w:w="2621" w:type="dxa"/>
            <w:gridSpan w:val="4"/>
            <w:vMerge/>
            <w:tcBorders>
              <w:left w:val="single" w:sz="4" w:space="0" w:color="auto"/>
              <w:right w:val="single" w:sz="4" w:space="0" w:color="auto"/>
            </w:tcBorders>
            <w:vAlign w:val="center"/>
          </w:tcPr>
          <w:p w:rsidR="006B6791" w:rsidRPr="002426CA" w:rsidRDefault="006B6791" w:rsidP="00AB42CA">
            <w:pPr>
              <w:rPr>
                <w:rFonts w:asciiTheme="minorHAnsi" w:hAnsiTheme="minorHAnsi"/>
                <w:iCs/>
                <w:sz w:val="22"/>
                <w:szCs w:val="22"/>
              </w:rPr>
            </w:pPr>
          </w:p>
        </w:tc>
        <w:tc>
          <w:tcPr>
            <w:tcW w:w="811" w:type="dxa"/>
            <w:gridSpan w:val="2"/>
            <w:vMerge/>
            <w:tcBorders>
              <w:left w:val="single" w:sz="4" w:space="0" w:color="auto"/>
              <w:right w:val="single" w:sz="4" w:space="0" w:color="auto"/>
            </w:tcBorders>
            <w:vAlign w:val="center"/>
          </w:tcPr>
          <w:p w:rsidR="006B6791" w:rsidRPr="00F34A7E" w:rsidRDefault="006B6791" w:rsidP="00AB42CA">
            <w:pPr>
              <w:rPr>
                <w:rFonts w:asciiTheme="minorHAnsi" w:hAnsiTheme="minorHAnsi" w:cstheme="minorHAnsi"/>
                <w:sz w:val="22"/>
                <w:szCs w:val="22"/>
              </w:rPr>
            </w:pPr>
          </w:p>
        </w:tc>
        <w:tc>
          <w:tcPr>
            <w:tcW w:w="3544" w:type="dxa"/>
            <w:gridSpan w:val="3"/>
            <w:tcBorders>
              <w:top w:val="single" w:sz="4" w:space="0" w:color="auto"/>
              <w:left w:val="single" w:sz="4" w:space="0" w:color="auto"/>
              <w:right w:val="single" w:sz="4" w:space="0" w:color="auto"/>
            </w:tcBorders>
            <w:vAlign w:val="center"/>
          </w:tcPr>
          <w:p w:rsidR="006B6791" w:rsidRPr="00672735" w:rsidRDefault="00672735" w:rsidP="00FE20CC">
            <w:pPr>
              <w:pStyle w:val="Akapitzlist"/>
              <w:numPr>
                <w:ilvl w:val="0"/>
                <w:numId w:val="7"/>
              </w:numPr>
              <w:spacing w:before="120" w:after="120"/>
              <w:rPr>
                <w:rFonts w:asciiTheme="minorHAnsi" w:hAnsiTheme="minorHAnsi" w:cstheme="minorHAnsi"/>
                <w:sz w:val="22"/>
                <w:szCs w:val="22"/>
              </w:rPr>
            </w:pPr>
            <w:r>
              <w:rPr>
                <w:rFonts w:asciiTheme="minorHAnsi" w:hAnsiTheme="minorHAnsi" w:cstheme="minorHAnsi"/>
                <w:sz w:val="22"/>
                <w:szCs w:val="22"/>
              </w:rPr>
              <w:t>Wspólnota Mieszkaniowa ul. Jana III Sobieskiego 6</w:t>
            </w:r>
          </w:p>
        </w:tc>
        <w:tc>
          <w:tcPr>
            <w:tcW w:w="3969" w:type="dxa"/>
            <w:gridSpan w:val="2"/>
            <w:tcBorders>
              <w:top w:val="single" w:sz="4" w:space="0" w:color="auto"/>
              <w:left w:val="single" w:sz="4" w:space="0" w:color="auto"/>
              <w:right w:val="single" w:sz="4" w:space="0" w:color="auto"/>
            </w:tcBorders>
            <w:vAlign w:val="center"/>
          </w:tcPr>
          <w:p w:rsidR="006B6791" w:rsidRDefault="00672735" w:rsidP="00AB42CA">
            <w:pPr>
              <w:ind w:left="-34"/>
              <w:rPr>
                <w:rFonts w:asciiTheme="minorHAnsi" w:hAnsiTheme="minorHAnsi" w:cstheme="minorHAnsi"/>
                <w:sz w:val="22"/>
                <w:szCs w:val="22"/>
              </w:rPr>
            </w:pPr>
            <w:r>
              <w:rPr>
                <w:rFonts w:asciiTheme="minorHAnsi" w:hAnsiTheme="minorHAnsi" w:cstheme="minorHAnsi"/>
                <w:sz w:val="22"/>
                <w:szCs w:val="22"/>
              </w:rPr>
              <w:t>ul. Sobieskiego 6</w:t>
            </w:r>
          </w:p>
          <w:p w:rsidR="00672735" w:rsidRPr="00F34A7E" w:rsidRDefault="00672735" w:rsidP="00AB42CA">
            <w:pPr>
              <w:ind w:left="-34"/>
              <w:rPr>
                <w:rFonts w:asciiTheme="minorHAnsi" w:hAnsiTheme="minorHAnsi" w:cstheme="minorHAnsi"/>
                <w:sz w:val="22"/>
                <w:szCs w:val="22"/>
              </w:rPr>
            </w:pPr>
            <w:r>
              <w:rPr>
                <w:rFonts w:asciiTheme="minorHAnsi" w:hAnsiTheme="minorHAnsi" w:cstheme="minorHAnsi"/>
                <w:sz w:val="22"/>
                <w:szCs w:val="22"/>
              </w:rPr>
              <w:t>77-300 Człuchów</w:t>
            </w:r>
          </w:p>
        </w:tc>
      </w:tr>
      <w:tr w:rsidR="00AB42CA" w:rsidRPr="002426CA" w:rsidTr="00EE7B9F">
        <w:trPr>
          <w:trHeight w:val="678"/>
        </w:trPr>
        <w:tc>
          <w:tcPr>
            <w:tcW w:w="2621" w:type="dxa"/>
            <w:gridSpan w:val="4"/>
            <w:tcBorders>
              <w:top w:val="single" w:sz="4" w:space="0" w:color="auto"/>
              <w:left w:val="single" w:sz="4" w:space="0" w:color="auto"/>
              <w:bottom w:val="single" w:sz="4" w:space="0" w:color="auto"/>
              <w:right w:val="single" w:sz="4" w:space="0" w:color="auto"/>
            </w:tcBorders>
            <w:vAlign w:val="center"/>
          </w:tcPr>
          <w:p w:rsidR="00AB42CA" w:rsidRPr="002426CA" w:rsidRDefault="00AB42CA" w:rsidP="00AB42CA">
            <w:pPr>
              <w:rPr>
                <w:rFonts w:asciiTheme="minorHAnsi" w:hAnsiTheme="minorHAnsi"/>
                <w:iCs/>
                <w:sz w:val="22"/>
                <w:szCs w:val="22"/>
              </w:rPr>
            </w:pPr>
            <w:r w:rsidRPr="002426CA">
              <w:rPr>
                <w:rFonts w:asciiTheme="minorHAnsi" w:hAnsiTheme="minorHAnsi"/>
                <w:iCs/>
                <w:sz w:val="22"/>
                <w:szCs w:val="22"/>
              </w:rPr>
              <w:lastRenderedPageBreak/>
              <w:t>Miejsce realizacji projektu</w:t>
            </w:r>
          </w:p>
        </w:tc>
        <w:tc>
          <w:tcPr>
            <w:tcW w:w="8324" w:type="dxa"/>
            <w:gridSpan w:val="7"/>
            <w:tcBorders>
              <w:top w:val="single" w:sz="4" w:space="0" w:color="auto"/>
              <w:left w:val="single" w:sz="4" w:space="0" w:color="auto"/>
              <w:bottom w:val="single" w:sz="4" w:space="0" w:color="auto"/>
              <w:right w:val="single" w:sz="4" w:space="0" w:color="auto"/>
            </w:tcBorders>
            <w:vAlign w:val="center"/>
          </w:tcPr>
          <w:p w:rsidR="00EE7B9F" w:rsidRPr="00567BD2" w:rsidRDefault="00F53F57" w:rsidP="00AB42CA">
            <w:pPr>
              <w:rPr>
                <w:rFonts w:asciiTheme="minorHAnsi" w:hAnsiTheme="minorHAnsi"/>
                <w:sz w:val="22"/>
                <w:szCs w:val="22"/>
                <w:highlight w:val="yellow"/>
              </w:rPr>
            </w:pPr>
            <w:r>
              <w:rPr>
                <w:rFonts w:asciiTheme="minorHAnsi" w:hAnsiTheme="minorHAnsi" w:cstheme="minorHAnsi"/>
                <w:sz w:val="22"/>
                <w:szCs w:val="22"/>
              </w:rPr>
              <w:t xml:space="preserve">powiat </w:t>
            </w:r>
            <w:r w:rsidR="00DE1FA3">
              <w:rPr>
                <w:rFonts w:asciiTheme="minorHAnsi" w:hAnsiTheme="minorHAnsi" w:cstheme="minorHAnsi"/>
                <w:sz w:val="22"/>
                <w:szCs w:val="22"/>
              </w:rPr>
              <w:t>człuchowski</w:t>
            </w:r>
            <w:r w:rsidR="006B6791">
              <w:rPr>
                <w:rFonts w:asciiTheme="minorHAnsi" w:hAnsiTheme="minorHAnsi" w:cstheme="minorHAnsi"/>
                <w:sz w:val="22"/>
                <w:szCs w:val="22"/>
              </w:rPr>
              <w:t>, Gmina Człuchów, gmina miejska Człuchów</w:t>
            </w:r>
            <w:r w:rsidR="00705EEA">
              <w:rPr>
                <w:rFonts w:asciiTheme="minorHAnsi" w:hAnsiTheme="minorHAnsi" w:cstheme="minorHAnsi"/>
                <w:sz w:val="22"/>
                <w:szCs w:val="22"/>
              </w:rPr>
              <w:t>.</w:t>
            </w:r>
          </w:p>
        </w:tc>
      </w:tr>
      <w:tr w:rsidR="00AB42CA" w:rsidRPr="002426CA" w:rsidTr="003148B5">
        <w:trPr>
          <w:trHeight w:val="523"/>
        </w:trPr>
        <w:tc>
          <w:tcPr>
            <w:tcW w:w="2621" w:type="dxa"/>
            <w:gridSpan w:val="4"/>
            <w:tcBorders>
              <w:top w:val="single" w:sz="4" w:space="0" w:color="auto"/>
              <w:left w:val="single" w:sz="4" w:space="0" w:color="auto"/>
              <w:bottom w:val="single" w:sz="4" w:space="0" w:color="auto"/>
              <w:right w:val="single" w:sz="4" w:space="0" w:color="auto"/>
            </w:tcBorders>
            <w:vAlign w:val="center"/>
          </w:tcPr>
          <w:p w:rsidR="00AB42CA" w:rsidRPr="002426CA" w:rsidRDefault="00AB42CA" w:rsidP="00AB42CA">
            <w:pPr>
              <w:rPr>
                <w:rFonts w:asciiTheme="minorHAnsi" w:hAnsiTheme="minorHAnsi"/>
                <w:iCs/>
                <w:sz w:val="22"/>
                <w:szCs w:val="22"/>
              </w:rPr>
            </w:pPr>
            <w:r w:rsidRPr="002426CA">
              <w:rPr>
                <w:rFonts w:asciiTheme="minorHAnsi" w:hAnsiTheme="minorHAnsi"/>
                <w:iCs/>
                <w:sz w:val="22"/>
                <w:szCs w:val="22"/>
              </w:rPr>
              <w:t>Rodzaj/typ kontroli</w:t>
            </w:r>
          </w:p>
        </w:tc>
        <w:tc>
          <w:tcPr>
            <w:tcW w:w="8324" w:type="dxa"/>
            <w:gridSpan w:val="7"/>
            <w:tcBorders>
              <w:top w:val="single" w:sz="4" w:space="0" w:color="auto"/>
              <w:left w:val="single" w:sz="4" w:space="0" w:color="auto"/>
              <w:bottom w:val="single" w:sz="4" w:space="0" w:color="auto"/>
              <w:right w:val="single" w:sz="4" w:space="0" w:color="auto"/>
            </w:tcBorders>
            <w:vAlign w:val="center"/>
          </w:tcPr>
          <w:p w:rsidR="00AB42CA" w:rsidRPr="00567BD2" w:rsidRDefault="00F53F57" w:rsidP="00AB42CA">
            <w:pPr>
              <w:rPr>
                <w:rFonts w:asciiTheme="minorHAnsi" w:hAnsiTheme="minorHAnsi"/>
                <w:sz w:val="22"/>
                <w:szCs w:val="22"/>
                <w:highlight w:val="yellow"/>
              </w:rPr>
            </w:pPr>
            <w:r>
              <w:rPr>
                <w:rFonts w:asciiTheme="minorHAnsi" w:hAnsiTheme="minorHAnsi"/>
                <w:sz w:val="22"/>
                <w:szCs w:val="22"/>
              </w:rPr>
              <w:t>p</w:t>
            </w:r>
            <w:r w:rsidR="00AB42CA" w:rsidRPr="00B9245E">
              <w:rPr>
                <w:rFonts w:asciiTheme="minorHAnsi" w:hAnsiTheme="minorHAnsi"/>
                <w:sz w:val="22"/>
                <w:szCs w:val="22"/>
              </w:rPr>
              <w:t>lanowa, na zakończenie realizacji Projektu</w:t>
            </w:r>
            <w:r w:rsidR="00705EEA">
              <w:rPr>
                <w:rFonts w:asciiTheme="minorHAnsi" w:hAnsiTheme="minorHAnsi"/>
                <w:sz w:val="22"/>
                <w:szCs w:val="22"/>
              </w:rPr>
              <w:t>.</w:t>
            </w:r>
          </w:p>
        </w:tc>
      </w:tr>
      <w:tr w:rsidR="00AB42CA" w:rsidRPr="002426CA" w:rsidTr="00174B6B">
        <w:trPr>
          <w:trHeight w:val="626"/>
        </w:trPr>
        <w:tc>
          <w:tcPr>
            <w:tcW w:w="10945" w:type="dxa"/>
            <w:gridSpan w:val="11"/>
            <w:tcBorders>
              <w:top w:val="single" w:sz="4" w:space="0" w:color="auto"/>
              <w:left w:val="single" w:sz="4" w:space="0" w:color="auto"/>
              <w:bottom w:val="single" w:sz="4" w:space="0" w:color="auto"/>
              <w:right w:val="single" w:sz="4" w:space="0" w:color="auto"/>
            </w:tcBorders>
            <w:vAlign w:val="center"/>
          </w:tcPr>
          <w:p w:rsidR="00AB42CA" w:rsidRPr="00671F22" w:rsidRDefault="00AB42CA" w:rsidP="00F53F57">
            <w:pPr>
              <w:spacing w:before="120" w:after="120"/>
              <w:rPr>
                <w:rFonts w:asciiTheme="minorHAnsi" w:hAnsiTheme="minorHAnsi" w:cstheme="minorHAnsi"/>
                <w:sz w:val="22"/>
                <w:szCs w:val="22"/>
              </w:rPr>
            </w:pPr>
            <w:r w:rsidRPr="00671F22">
              <w:rPr>
                <w:rFonts w:asciiTheme="minorHAnsi" w:hAnsiTheme="minorHAnsi" w:cstheme="minorHAnsi"/>
                <w:sz w:val="22"/>
                <w:szCs w:val="22"/>
              </w:rPr>
              <w:t>Jednostka kontrolowana została poinformowana o przeprowadzen</w:t>
            </w:r>
            <w:r w:rsidR="00F53F57">
              <w:rPr>
                <w:rFonts w:asciiTheme="minorHAnsi" w:hAnsiTheme="minorHAnsi" w:cstheme="minorHAnsi"/>
                <w:sz w:val="22"/>
                <w:szCs w:val="22"/>
              </w:rPr>
              <w:t>iu przedmiotowej kontroli pismami</w:t>
            </w:r>
            <w:r w:rsidRPr="00671F22">
              <w:rPr>
                <w:rFonts w:asciiTheme="minorHAnsi" w:hAnsiTheme="minorHAnsi" w:cstheme="minorHAnsi"/>
                <w:sz w:val="22"/>
                <w:szCs w:val="22"/>
              </w:rPr>
              <w:t xml:space="preserve">: </w:t>
            </w:r>
            <w:r w:rsidRPr="00671F22">
              <w:rPr>
                <w:rFonts w:asciiTheme="minorHAnsi" w:hAnsiTheme="minorHAnsi" w:cstheme="minorHAnsi"/>
                <w:bCs/>
                <w:sz w:val="22"/>
                <w:szCs w:val="22"/>
              </w:rPr>
              <w:t>DPR-K.44.</w:t>
            </w:r>
            <w:r w:rsidR="00672735">
              <w:rPr>
                <w:rFonts w:asciiTheme="minorHAnsi" w:hAnsiTheme="minorHAnsi" w:cstheme="minorHAnsi"/>
                <w:bCs/>
                <w:sz w:val="22"/>
                <w:szCs w:val="22"/>
              </w:rPr>
              <w:t>1</w:t>
            </w:r>
            <w:r w:rsidR="00671F22" w:rsidRPr="00671F22">
              <w:rPr>
                <w:rFonts w:asciiTheme="minorHAnsi" w:hAnsiTheme="minorHAnsi" w:cstheme="minorHAnsi"/>
                <w:bCs/>
                <w:sz w:val="22"/>
                <w:szCs w:val="22"/>
              </w:rPr>
              <w:t>.202</w:t>
            </w:r>
            <w:r w:rsidR="00672735">
              <w:rPr>
                <w:rFonts w:asciiTheme="minorHAnsi" w:hAnsiTheme="minorHAnsi" w:cstheme="minorHAnsi"/>
                <w:bCs/>
                <w:sz w:val="22"/>
                <w:szCs w:val="22"/>
              </w:rPr>
              <w:t>3</w:t>
            </w:r>
            <w:r w:rsidRPr="00671F22">
              <w:rPr>
                <w:rFonts w:asciiTheme="minorHAnsi" w:hAnsiTheme="minorHAnsi" w:cstheme="minorHAnsi"/>
                <w:bCs/>
                <w:sz w:val="22"/>
                <w:szCs w:val="22"/>
              </w:rPr>
              <w:t xml:space="preserve">, EOD: </w:t>
            </w:r>
            <w:r w:rsidR="00672735">
              <w:rPr>
                <w:rFonts w:asciiTheme="minorHAnsi" w:hAnsiTheme="minorHAnsi" w:cstheme="minorHAnsi"/>
                <w:bCs/>
                <w:sz w:val="22"/>
                <w:szCs w:val="22"/>
              </w:rPr>
              <w:t>97/01/2023</w:t>
            </w:r>
            <w:r w:rsidRPr="00671F22">
              <w:rPr>
                <w:rFonts w:asciiTheme="minorHAnsi" w:hAnsiTheme="minorHAnsi" w:cstheme="minorHAnsi"/>
                <w:bCs/>
                <w:sz w:val="22"/>
                <w:szCs w:val="22"/>
              </w:rPr>
              <w:t xml:space="preserve"> z</w:t>
            </w:r>
            <w:r w:rsidR="00671F22" w:rsidRPr="00671F22">
              <w:rPr>
                <w:rFonts w:asciiTheme="minorHAnsi" w:hAnsiTheme="minorHAnsi" w:cstheme="minorHAnsi"/>
                <w:bCs/>
                <w:sz w:val="22"/>
                <w:szCs w:val="22"/>
              </w:rPr>
              <w:t xml:space="preserve"> dnia</w:t>
            </w:r>
            <w:r w:rsidRPr="00671F22">
              <w:rPr>
                <w:rFonts w:asciiTheme="minorHAnsi" w:hAnsiTheme="minorHAnsi" w:cstheme="minorHAnsi"/>
                <w:bCs/>
                <w:sz w:val="22"/>
                <w:szCs w:val="22"/>
              </w:rPr>
              <w:t xml:space="preserve"> </w:t>
            </w:r>
            <w:r w:rsidR="00672735">
              <w:rPr>
                <w:rFonts w:asciiTheme="minorHAnsi" w:hAnsiTheme="minorHAnsi" w:cstheme="minorHAnsi"/>
                <w:bCs/>
                <w:sz w:val="22"/>
                <w:szCs w:val="22"/>
              </w:rPr>
              <w:t>02.01.2023</w:t>
            </w:r>
            <w:r w:rsidR="00EE7B9F" w:rsidRPr="00671F22">
              <w:rPr>
                <w:rFonts w:asciiTheme="minorHAnsi" w:hAnsiTheme="minorHAnsi" w:cstheme="minorHAnsi"/>
                <w:bCs/>
                <w:sz w:val="22"/>
                <w:szCs w:val="22"/>
              </w:rPr>
              <w:t xml:space="preserve"> r</w:t>
            </w:r>
            <w:r w:rsidRPr="00671F22">
              <w:rPr>
                <w:rFonts w:asciiTheme="minorHAnsi" w:hAnsiTheme="minorHAnsi" w:cstheme="minorHAnsi"/>
                <w:bCs/>
                <w:sz w:val="22"/>
                <w:szCs w:val="22"/>
              </w:rPr>
              <w:t>.</w:t>
            </w:r>
            <w:r w:rsidR="00F53F57">
              <w:rPr>
                <w:rFonts w:asciiTheme="minorHAnsi" w:hAnsiTheme="minorHAnsi" w:cstheme="minorHAnsi"/>
                <w:bCs/>
                <w:sz w:val="22"/>
                <w:szCs w:val="22"/>
              </w:rPr>
              <w:t xml:space="preserve"> oraz </w:t>
            </w:r>
            <w:r w:rsidR="00036F5D">
              <w:rPr>
                <w:rFonts w:asciiTheme="minorHAnsi" w:hAnsiTheme="minorHAnsi" w:cstheme="minorHAnsi"/>
                <w:bCs/>
                <w:sz w:val="22"/>
                <w:szCs w:val="22"/>
              </w:rPr>
              <w:t>pismami</w:t>
            </w:r>
            <w:r w:rsidR="00F53F57">
              <w:rPr>
                <w:rFonts w:asciiTheme="minorHAnsi" w:hAnsiTheme="minorHAnsi" w:cstheme="minorHAnsi"/>
                <w:bCs/>
                <w:sz w:val="22"/>
                <w:szCs w:val="22"/>
              </w:rPr>
              <w:t xml:space="preserve"> informując</w:t>
            </w:r>
            <w:r w:rsidR="00036F5D">
              <w:rPr>
                <w:rFonts w:asciiTheme="minorHAnsi" w:hAnsiTheme="minorHAnsi" w:cstheme="minorHAnsi"/>
                <w:bCs/>
                <w:sz w:val="22"/>
                <w:szCs w:val="22"/>
              </w:rPr>
              <w:t>ymi</w:t>
            </w:r>
            <w:r w:rsidR="00671F22" w:rsidRPr="00671F22">
              <w:rPr>
                <w:rFonts w:asciiTheme="minorHAnsi" w:hAnsiTheme="minorHAnsi" w:cstheme="minorHAnsi"/>
                <w:bCs/>
                <w:sz w:val="22"/>
                <w:szCs w:val="22"/>
              </w:rPr>
              <w:t xml:space="preserve"> o przeprowadzeniu oględzin DPR-K.44.</w:t>
            </w:r>
            <w:r w:rsidR="00672735">
              <w:rPr>
                <w:rFonts w:asciiTheme="minorHAnsi" w:hAnsiTheme="minorHAnsi" w:cstheme="minorHAnsi"/>
                <w:bCs/>
                <w:sz w:val="22"/>
                <w:szCs w:val="22"/>
              </w:rPr>
              <w:t>1</w:t>
            </w:r>
            <w:r w:rsidR="00671F22" w:rsidRPr="00671F22">
              <w:rPr>
                <w:rFonts w:asciiTheme="minorHAnsi" w:hAnsiTheme="minorHAnsi" w:cstheme="minorHAnsi"/>
                <w:bCs/>
                <w:sz w:val="22"/>
                <w:szCs w:val="22"/>
              </w:rPr>
              <w:t>.2</w:t>
            </w:r>
            <w:r w:rsidR="00F53F57">
              <w:rPr>
                <w:rFonts w:asciiTheme="minorHAnsi" w:hAnsiTheme="minorHAnsi" w:cstheme="minorHAnsi"/>
                <w:bCs/>
                <w:sz w:val="22"/>
                <w:szCs w:val="22"/>
              </w:rPr>
              <w:t>02</w:t>
            </w:r>
            <w:r w:rsidR="00672735">
              <w:rPr>
                <w:rFonts w:asciiTheme="minorHAnsi" w:hAnsiTheme="minorHAnsi" w:cstheme="minorHAnsi"/>
                <w:bCs/>
                <w:sz w:val="22"/>
                <w:szCs w:val="22"/>
              </w:rPr>
              <w:t>3</w:t>
            </w:r>
            <w:r w:rsidR="00F53F57">
              <w:rPr>
                <w:rFonts w:asciiTheme="minorHAnsi" w:hAnsiTheme="minorHAnsi" w:cstheme="minorHAnsi"/>
                <w:bCs/>
                <w:sz w:val="22"/>
                <w:szCs w:val="22"/>
              </w:rPr>
              <w:t xml:space="preserve">, EOD: </w:t>
            </w:r>
            <w:r w:rsidR="00672735">
              <w:rPr>
                <w:rFonts w:asciiTheme="minorHAnsi" w:hAnsiTheme="minorHAnsi" w:cstheme="minorHAnsi"/>
                <w:bCs/>
                <w:sz w:val="22"/>
                <w:szCs w:val="22"/>
              </w:rPr>
              <w:t>5411/01/2023 z dnia 30.01.2023 r.</w:t>
            </w:r>
          </w:p>
        </w:tc>
      </w:tr>
      <w:tr w:rsidR="00AB42CA" w:rsidRPr="002426CA" w:rsidTr="00C978C4">
        <w:tc>
          <w:tcPr>
            <w:tcW w:w="1094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AB42CA" w:rsidRPr="002426CA" w:rsidRDefault="00AB42CA" w:rsidP="00033C39">
            <w:pPr>
              <w:spacing w:before="120" w:after="120"/>
              <w:rPr>
                <w:rFonts w:asciiTheme="minorHAnsi" w:hAnsiTheme="minorHAnsi"/>
                <w:b/>
                <w:sz w:val="22"/>
                <w:szCs w:val="22"/>
              </w:rPr>
            </w:pPr>
            <w:r w:rsidRPr="002426CA">
              <w:rPr>
                <w:rFonts w:asciiTheme="minorHAnsi" w:hAnsiTheme="minorHAnsi"/>
                <w:b/>
                <w:sz w:val="22"/>
                <w:szCs w:val="22"/>
              </w:rPr>
              <w:t>1.1 Skład Zespołu Kontrolującego Instytucji Zarządzającej</w:t>
            </w:r>
          </w:p>
        </w:tc>
      </w:tr>
      <w:tr w:rsidR="00AB42CA" w:rsidRPr="002426CA" w:rsidTr="003A483E">
        <w:trPr>
          <w:trHeight w:val="191"/>
        </w:trPr>
        <w:tc>
          <w:tcPr>
            <w:tcW w:w="592" w:type="dxa"/>
            <w:tcBorders>
              <w:top w:val="single" w:sz="4" w:space="0" w:color="auto"/>
              <w:left w:val="single" w:sz="4" w:space="0" w:color="auto"/>
              <w:bottom w:val="single" w:sz="4" w:space="0" w:color="auto"/>
              <w:right w:val="single" w:sz="4" w:space="0" w:color="auto"/>
            </w:tcBorders>
            <w:vAlign w:val="center"/>
          </w:tcPr>
          <w:p w:rsidR="00AB42CA" w:rsidRPr="002426CA" w:rsidRDefault="00AB42CA" w:rsidP="00AB42CA">
            <w:pPr>
              <w:rPr>
                <w:rFonts w:asciiTheme="minorHAnsi" w:hAnsiTheme="minorHAnsi"/>
                <w:i/>
                <w:sz w:val="22"/>
                <w:szCs w:val="22"/>
              </w:rPr>
            </w:pPr>
            <w:r w:rsidRPr="002426CA">
              <w:rPr>
                <w:rFonts w:asciiTheme="minorHAnsi" w:hAnsiTheme="minorHAnsi"/>
                <w:i/>
                <w:sz w:val="22"/>
                <w:szCs w:val="22"/>
              </w:rPr>
              <w:t>Lp.</w:t>
            </w:r>
          </w:p>
        </w:tc>
        <w:tc>
          <w:tcPr>
            <w:tcW w:w="2415" w:type="dxa"/>
            <w:gridSpan w:val="4"/>
            <w:tcBorders>
              <w:top w:val="single" w:sz="4" w:space="0" w:color="auto"/>
              <w:left w:val="single" w:sz="4" w:space="0" w:color="auto"/>
              <w:bottom w:val="single" w:sz="4" w:space="0" w:color="auto"/>
              <w:right w:val="single" w:sz="4" w:space="0" w:color="auto"/>
            </w:tcBorders>
            <w:vAlign w:val="center"/>
          </w:tcPr>
          <w:p w:rsidR="00AB42CA" w:rsidRPr="002426CA" w:rsidRDefault="00AB42CA" w:rsidP="00AB42CA">
            <w:pPr>
              <w:rPr>
                <w:rFonts w:asciiTheme="minorHAnsi" w:hAnsiTheme="minorHAnsi"/>
                <w:i/>
                <w:sz w:val="22"/>
                <w:szCs w:val="22"/>
              </w:rPr>
            </w:pPr>
            <w:r w:rsidRPr="002426CA">
              <w:rPr>
                <w:rFonts w:asciiTheme="minorHAnsi" w:hAnsiTheme="minorHAnsi"/>
                <w:i/>
                <w:sz w:val="22"/>
                <w:szCs w:val="22"/>
              </w:rPr>
              <w:t>Imię i nazwisko</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AB42CA" w:rsidRPr="002426CA" w:rsidRDefault="00AB42CA" w:rsidP="00AB42CA">
            <w:pPr>
              <w:rPr>
                <w:rFonts w:asciiTheme="minorHAnsi" w:hAnsiTheme="minorHAnsi"/>
                <w:i/>
                <w:sz w:val="22"/>
                <w:szCs w:val="22"/>
              </w:rPr>
            </w:pPr>
            <w:r w:rsidRPr="002426CA">
              <w:rPr>
                <w:rFonts w:asciiTheme="minorHAnsi" w:hAnsiTheme="minorHAnsi"/>
                <w:i/>
                <w:sz w:val="22"/>
                <w:szCs w:val="22"/>
              </w:rPr>
              <w:t>stanowisko</w:t>
            </w:r>
          </w:p>
        </w:tc>
        <w:tc>
          <w:tcPr>
            <w:tcW w:w="1276" w:type="dxa"/>
            <w:tcBorders>
              <w:top w:val="single" w:sz="4" w:space="0" w:color="auto"/>
              <w:left w:val="single" w:sz="4" w:space="0" w:color="auto"/>
              <w:bottom w:val="single" w:sz="4" w:space="0" w:color="auto"/>
              <w:right w:val="single" w:sz="4" w:space="0" w:color="auto"/>
            </w:tcBorders>
            <w:vAlign w:val="center"/>
          </w:tcPr>
          <w:p w:rsidR="00AB42CA" w:rsidRPr="002426CA" w:rsidRDefault="00AB42CA" w:rsidP="00AB42CA">
            <w:pPr>
              <w:rPr>
                <w:rFonts w:asciiTheme="minorHAnsi" w:hAnsiTheme="minorHAnsi"/>
                <w:i/>
                <w:sz w:val="22"/>
                <w:szCs w:val="22"/>
              </w:rPr>
            </w:pPr>
            <w:r w:rsidRPr="002426CA">
              <w:rPr>
                <w:rFonts w:asciiTheme="minorHAnsi" w:hAnsiTheme="minorHAnsi"/>
                <w:i/>
                <w:sz w:val="22"/>
                <w:szCs w:val="22"/>
              </w:rPr>
              <w:t>referat</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AB42CA" w:rsidRPr="002426CA" w:rsidRDefault="00AB42CA" w:rsidP="00AB42CA">
            <w:pPr>
              <w:rPr>
                <w:rFonts w:asciiTheme="minorHAnsi" w:hAnsiTheme="minorHAnsi"/>
                <w:i/>
                <w:sz w:val="22"/>
                <w:szCs w:val="22"/>
              </w:rPr>
            </w:pPr>
            <w:r w:rsidRPr="002426CA">
              <w:rPr>
                <w:rFonts w:asciiTheme="minorHAnsi" w:hAnsiTheme="minorHAnsi"/>
                <w:i/>
                <w:sz w:val="22"/>
                <w:szCs w:val="22"/>
              </w:rPr>
              <w:t>departament</w:t>
            </w:r>
          </w:p>
        </w:tc>
      </w:tr>
      <w:tr w:rsidR="00AB42CA" w:rsidRPr="002426CA" w:rsidTr="003A483E">
        <w:tc>
          <w:tcPr>
            <w:tcW w:w="592" w:type="dxa"/>
            <w:tcBorders>
              <w:top w:val="single" w:sz="4" w:space="0" w:color="auto"/>
              <w:left w:val="single" w:sz="4" w:space="0" w:color="auto"/>
              <w:bottom w:val="single" w:sz="4" w:space="0" w:color="auto"/>
              <w:right w:val="single" w:sz="4" w:space="0" w:color="auto"/>
            </w:tcBorders>
            <w:vAlign w:val="center"/>
          </w:tcPr>
          <w:p w:rsidR="00AB42CA" w:rsidRPr="00F34A7E" w:rsidRDefault="00AB42CA" w:rsidP="003A1E4A">
            <w:pPr>
              <w:numPr>
                <w:ilvl w:val="0"/>
                <w:numId w:val="2"/>
              </w:numPr>
              <w:spacing w:before="60" w:after="60"/>
              <w:ind w:left="201" w:hanging="201"/>
              <w:jc w:val="center"/>
              <w:rPr>
                <w:rFonts w:asciiTheme="minorHAnsi" w:hAnsiTheme="minorHAnsi" w:cstheme="minorHAnsi"/>
                <w:sz w:val="22"/>
                <w:szCs w:val="22"/>
              </w:rPr>
            </w:pPr>
          </w:p>
        </w:tc>
        <w:tc>
          <w:tcPr>
            <w:tcW w:w="2415" w:type="dxa"/>
            <w:gridSpan w:val="4"/>
            <w:tcBorders>
              <w:top w:val="single" w:sz="4" w:space="0" w:color="auto"/>
              <w:left w:val="single" w:sz="4" w:space="0" w:color="auto"/>
              <w:bottom w:val="single" w:sz="4" w:space="0" w:color="auto"/>
              <w:right w:val="single" w:sz="4" w:space="0" w:color="auto"/>
            </w:tcBorders>
            <w:vAlign w:val="center"/>
          </w:tcPr>
          <w:p w:rsidR="00AB42CA" w:rsidRPr="00F34A7E" w:rsidRDefault="00FD04A5" w:rsidP="00AB42CA">
            <w:pPr>
              <w:rPr>
                <w:rFonts w:asciiTheme="minorHAnsi" w:hAnsiTheme="minorHAnsi" w:cstheme="minorHAnsi"/>
                <w:sz w:val="22"/>
                <w:szCs w:val="22"/>
              </w:rPr>
            </w:pPr>
            <w:r>
              <w:rPr>
                <w:rFonts w:asciiTheme="minorHAnsi" w:hAnsiTheme="minorHAnsi" w:cstheme="minorHAnsi"/>
                <w:sz w:val="22"/>
                <w:szCs w:val="22"/>
              </w:rPr>
              <w:t>(…)</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AB42CA" w:rsidRPr="00F34A7E" w:rsidRDefault="003A483E" w:rsidP="00AB42CA">
            <w:pPr>
              <w:rPr>
                <w:rFonts w:asciiTheme="minorHAnsi" w:hAnsiTheme="minorHAnsi" w:cstheme="minorHAnsi"/>
                <w:sz w:val="22"/>
                <w:szCs w:val="22"/>
              </w:rPr>
            </w:pPr>
            <w:r>
              <w:rPr>
                <w:rFonts w:asciiTheme="minorHAnsi" w:hAnsiTheme="minorHAnsi" w:cstheme="minorHAnsi"/>
                <w:sz w:val="22"/>
                <w:szCs w:val="22"/>
              </w:rPr>
              <w:t xml:space="preserve">Kierownik Zespołu Kontrolującego </w:t>
            </w:r>
            <w:r w:rsidR="00FD04A5">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AB42CA" w:rsidRPr="00F34A7E" w:rsidRDefault="00AB42CA" w:rsidP="00AB42CA">
            <w:pPr>
              <w:rPr>
                <w:rFonts w:asciiTheme="minorHAnsi" w:hAnsiTheme="minorHAnsi" w:cstheme="minorHAnsi"/>
                <w:sz w:val="22"/>
                <w:szCs w:val="22"/>
              </w:rPr>
            </w:pPr>
            <w:r w:rsidRPr="00F34A7E">
              <w:rPr>
                <w:rFonts w:asciiTheme="minorHAnsi" w:hAnsiTheme="minorHAnsi" w:cstheme="minorHAnsi"/>
                <w:sz w:val="22"/>
                <w:szCs w:val="22"/>
              </w:rPr>
              <w:t>Referat Kontroli</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AB42CA" w:rsidRPr="00F34A7E" w:rsidRDefault="00AB42CA" w:rsidP="00AB42CA">
            <w:pPr>
              <w:rPr>
                <w:rFonts w:asciiTheme="minorHAnsi" w:hAnsiTheme="minorHAnsi" w:cstheme="minorHAnsi"/>
                <w:sz w:val="22"/>
                <w:szCs w:val="22"/>
              </w:rPr>
            </w:pPr>
            <w:r w:rsidRPr="00F34A7E">
              <w:rPr>
                <w:rFonts w:asciiTheme="minorHAnsi" w:hAnsiTheme="minorHAnsi" w:cstheme="minorHAnsi"/>
                <w:sz w:val="22"/>
                <w:szCs w:val="22"/>
              </w:rPr>
              <w:t>Departament Programów Regionalnych Urzędu Marszałkowskiego Województwa Pomorskiego</w:t>
            </w:r>
          </w:p>
        </w:tc>
      </w:tr>
      <w:tr w:rsidR="00A77A81" w:rsidRPr="002426CA" w:rsidTr="003A483E">
        <w:tc>
          <w:tcPr>
            <w:tcW w:w="592" w:type="dxa"/>
            <w:tcBorders>
              <w:top w:val="single" w:sz="4" w:space="0" w:color="auto"/>
              <w:left w:val="single" w:sz="4" w:space="0" w:color="auto"/>
              <w:bottom w:val="single" w:sz="4" w:space="0" w:color="auto"/>
              <w:right w:val="single" w:sz="4" w:space="0" w:color="auto"/>
            </w:tcBorders>
            <w:vAlign w:val="center"/>
          </w:tcPr>
          <w:p w:rsidR="00A77A81" w:rsidRPr="00F34A7E" w:rsidRDefault="00A77A81" w:rsidP="003A1E4A">
            <w:pPr>
              <w:numPr>
                <w:ilvl w:val="0"/>
                <w:numId w:val="2"/>
              </w:numPr>
              <w:spacing w:before="60" w:after="60"/>
              <w:ind w:left="201" w:hanging="201"/>
              <w:jc w:val="center"/>
              <w:rPr>
                <w:rFonts w:asciiTheme="minorHAnsi" w:hAnsiTheme="minorHAnsi" w:cstheme="minorHAnsi"/>
                <w:sz w:val="22"/>
                <w:szCs w:val="22"/>
              </w:rPr>
            </w:pPr>
          </w:p>
        </w:tc>
        <w:tc>
          <w:tcPr>
            <w:tcW w:w="2415" w:type="dxa"/>
            <w:gridSpan w:val="4"/>
            <w:tcBorders>
              <w:top w:val="single" w:sz="4" w:space="0" w:color="auto"/>
              <w:left w:val="single" w:sz="4" w:space="0" w:color="auto"/>
              <w:bottom w:val="single" w:sz="4" w:space="0" w:color="auto"/>
              <w:right w:val="single" w:sz="4" w:space="0" w:color="auto"/>
            </w:tcBorders>
            <w:vAlign w:val="center"/>
          </w:tcPr>
          <w:p w:rsidR="00A77A81" w:rsidRDefault="00FD04A5" w:rsidP="00AB42CA">
            <w:pPr>
              <w:rPr>
                <w:rFonts w:asciiTheme="minorHAnsi" w:hAnsiTheme="minorHAnsi" w:cstheme="minorHAnsi"/>
                <w:sz w:val="22"/>
                <w:szCs w:val="22"/>
              </w:rPr>
            </w:pPr>
            <w:r>
              <w:rPr>
                <w:rFonts w:asciiTheme="minorHAnsi" w:hAnsiTheme="minorHAnsi" w:cstheme="minorHAnsi"/>
                <w:sz w:val="22"/>
                <w:szCs w:val="22"/>
              </w:rPr>
              <w:t>(…)</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A77A81" w:rsidRDefault="00FD04A5" w:rsidP="00AB42CA">
            <w:pPr>
              <w:rPr>
                <w:rFonts w:asciiTheme="minorHAnsi" w:hAnsiTheme="minorHAnsi" w:cstheme="minorHAnsi"/>
                <w:sz w:val="22"/>
                <w:szCs w:val="22"/>
              </w:rPr>
            </w:pPr>
            <w:r>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A77A81" w:rsidRPr="00F34A7E" w:rsidRDefault="001F4B38" w:rsidP="00AB42CA">
            <w:pPr>
              <w:rPr>
                <w:rFonts w:asciiTheme="minorHAnsi" w:hAnsiTheme="minorHAnsi" w:cstheme="minorHAnsi"/>
                <w:sz w:val="22"/>
                <w:szCs w:val="22"/>
              </w:rPr>
            </w:pPr>
            <w:r w:rsidRPr="00F34A7E">
              <w:rPr>
                <w:rFonts w:asciiTheme="minorHAnsi" w:hAnsiTheme="minorHAnsi" w:cstheme="minorHAnsi"/>
                <w:sz w:val="22"/>
                <w:szCs w:val="22"/>
              </w:rPr>
              <w:t>Referat Kontroli</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A77A81" w:rsidRPr="00F34A7E" w:rsidRDefault="001F4B38" w:rsidP="00AB42CA">
            <w:pPr>
              <w:rPr>
                <w:rFonts w:asciiTheme="minorHAnsi" w:hAnsiTheme="minorHAnsi" w:cstheme="minorHAnsi"/>
                <w:sz w:val="22"/>
                <w:szCs w:val="22"/>
              </w:rPr>
            </w:pPr>
            <w:r w:rsidRPr="00F34A7E">
              <w:rPr>
                <w:rFonts w:asciiTheme="minorHAnsi" w:hAnsiTheme="minorHAnsi" w:cstheme="minorHAnsi"/>
                <w:sz w:val="22"/>
                <w:szCs w:val="22"/>
              </w:rPr>
              <w:t>Departament Programów Regionalnych Urzędu Marszałkowskiego Województwa Pomorskiego</w:t>
            </w:r>
          </w:p>
        </w:tc>
      </w:tr>
      <w:tr w:rsidR="00036F5D" w:rsidRPr="002426CA" w:rsidTr="003A483E">
        <w:trPr>
          <w:trHeight w:val="620"/>
        </w:trPr>
        <w:tc>
          <w:tcPr>
            <w:tcW w:w="592" w:type="dxa"/>
            <w:tcBorders>
              <w:top w:val="single" w:sz="4" w:space="0" w:color="auto"/>
              <w:left w:val="single" w:sz="4" w:space="0" w:color="auto"/>
              <w:bottom w:val="single" w:sz="4" w:space="0" w:color="auto"/>
              <w:right w:val="single" w:sz="4" w:space="0" w:color="auto"/>
            </w:tcBorders>
            <w:vAlign w:val="center"/>
          </w:tcPr>
          <w:p w:rsidR="00036F5D" w:rsidRPr="00F34A7E" w:rsidRDefault="00036F5D" w:rsidP="00036F5D">
            <w:pPr>
              <w:numPr>
                <w:ilvl w:val="0"/>
                <w:numId w:val="2"/>
              </w:numPr>
              <w:spacing w:before="60" w:after="60"/>
              <w:ind w:left="201" w:hanging="201"/>
              <w:jc w:val="center"/>
              <w:rPr>
                <w:rFonts w:asciiTheme="minorHAnsi" w:hAnsiTheme="minorHAnsi" w:cstheme="minorHAnsi"/>
                <w:sz w:val="22"/>
                <w:szCs w:val="22"/>
              </w:rPr>
            </w:pPr>
          </w:p>
        </w:tc>
        <w:tc>
          <w:tcPr>
            <w:tcW w:w="2415" w:type="dxa"/>
            <w:gridSpan w:val="4"/>
            <w:tcBorders>
              <w:top w:val="single" w:sz="4" w:space="0" w:color="auto"/>
              <w:left w:val="single" w:sz="4" w:space="0" w:color="auto"/>
              <w:bottom w:val="single" w:sz="4" w:space="0" w:color="auto"/>
              <w:right w:val="single" w:sz="4" w:space="0" w:color="auto"/>
            </w:tcBorders>
            <w:vAlign w:val="center"/>
          </w:tcPr>
          <w:p w:rsidR="00036F5D" w:rsidRPr="00F34A7E" w:rsidRDefault="00FD04A5" w:rsidP="00036F5D">
            <w:pPr>
              <w:rPr>
                <w:rFonts w:asciiTheme="minorHAnsi" w:hAnsiTheme="minorHAnsi" w:cstheme="minorHAnsi"/>
                <w:sz w:val="22"/>
                <w:szCs w:val="22"/>
              </w:rPr>
            </w:pPr>
            <w:r>
              <w:rPr>
                <w:rFonts w:asciiTheme="minorHAnsi" w:hAnsiTheme="minorHAnsi" w:cstheme="minorHAnsi"/>
                <w:sz w:val="22"/>
                <w:szCs w:val="22"/>
              </w:rPr>
              <w:t>(…)</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036F5D" w:rsidRPr="00F34A7E" w:rsidRDefault="00FD04A5" w:rsidP="00036F5D">
            <w:pPr>
              <w:rPr>
                <w:rFonts w:asciiTheme="minorHAnsi" w:hAnsiTheme="minorHAnsi" w:cstheme="minorHAnsi"/>
                <w:sz w:val="22"/>
                <w:szCs w:val="22"/>
              </w:rPr>
            </w:pPr>
            <w:r>
              <w:rPr>
                <w:rFonts w:asciiTheme="minorHAnsi" w:hAnsiTheme="minorHAnsi" w:cstheme="minorHAnsi"/>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rsidR="00036F5D" w:rsidRPr="00F34A7E" w:rsidRDefault="00036F5D" w:rsidP="00036F5D">
            <w:pPr>
              <w:rPr>
                <w:rFonts w:asciiTheme="minorHAnsi" w:hAnsiTheme="minorHAnsi" w:cstheme="minorHAnsi"/>
                <w:sz w:val="22"/>
                <w:szCs w:val="22"/>
              </w:rPr>
            </w:pPr>
            <w:r w:rsidRPr="00F34A7E">
              <w:rPr>
                <w:rFonts w:asciiTheme="minorHAnsi" w:hAnsiTheme="minorHAnsi" w:cstheme="minorHAnsi"/>
                <w:sz w:val="22"/>
                <w:szCs w:val="22"/>
              </w:rPr>
              <w:t>Referat Kontroli</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036F5D" w:rsidRPr="00F34A7E" w:rsidRDefault="00036F5D" w:rsidP="00036F5D">
            <w:pPr>
              <w:keepLines/>
              <w:rPr>
                <w:rFonts w:asciiTheme="minorHAnsi" w:hAnsiTheme="minorHAnsi" w:cstheme="minorHAnsi"/>
                <w:sz w:val="22"/>
                <w:szCs w:val="22"/>
              </w:rPr>
            </w:pPr>
            <w:r w:rsidRPr="00F34A7E">
              <w:rPr>
                <w:rFonts w:asciiTheme="minorHAnsi" w:hAnsiTheme="minorHAnsi" w:cstheme="minorHAnsi"/>
                <w:sz w:val="22"/>
                <w:szCs w:val="22"/>
              </w:rPr>
              <w:t>Departament Programów Regionalnych Urzędu Marszałkowskiego Województwa Pomorskiego</w:t>
            </w:r>
          </w:p>
        </w:tc>
      </w:tr>
      <w:tr w:rsidR="00036F5D" w:rsidRPr="002426CA" w:rsidTr="00C978C4">
        <w:tc>
          <w:tcPr>
            <w:tcW w:w="1094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036F5D" w:rsidRPr="002426CA" w:rsidRDefault="00036F5D" w:rsidP="00033C39">
            <w:pPr>
              <w:spacing w:before="120" w:after="120"/>
              <w:rPr>
                <w:rFonts w:asciiTheme="minorHAnsi" w:hAnsiTheme="minorHAnsi"/>
                <w:b/>
                <w:sz w:val="22"/>
                <w:szCs w:val="22"/>
              </w:rPr>
            </w:pPr>
            <w:r w:rsidRPr="002426CA">
              <w:rPr>
                <w:rFonts w:asciiTheme="minorHAnsi" w:hAnsiTheme="minorHAnsi"/>
                <w:b/>
                <w:sz w:val="22"/>
                <w:szCs w:val="22"/>
              </w:rPr>
              <w:t>1.2 Osoby reprezentujące Beneficjenta</w:t>
            </w:r>
          </w:p>
        </w:tc>
      </w:tr>
      <w:tr w:rsidR="00036F5D" w:rsidRPr="002426CA" w:rsidTr="00F427B6">
        <w:tc>
          <w:tcPr>
            <w:tcW w:w="592" w:type="dxa"/>
            <w:tcBorders>
              <w:top w:val="single" w:sz="4" w:space="0" w:color="auto"/>
              <w:left w:val="single" w:sz="4" w:space="0" w:color="auto"/>
              <w:bottom w:val="single" w:sz="4" w:space="0" w:color="auto"/>
              <w:right w:val="single" w:sz="4" w:space="0" w:color="auto"/>
            </w:tcBorders>
            <w:vAlign w:val="center"/>
          </w:tcPr>
          <w:p w:rsidR="00036F5D" w:rsidRPr="002426CA" w:rsidRDefault="00036F5D" w:rsidP="00036F5D">
            <w:pPr>
              <w:jc w:val="center"/>
              <w:rPr>
                <w:rFonts w:asciiTheme="minorHAnsi" w:hAnsiTheme="minorHAnsi"/>
                <w:i/>
                <w:sz w:val="22"/>
                <w:szCs w:val="22"/>
              </w:rPr>
            </w:pPr>
            <w:r w:rsidRPr="002426CA">
              <w:rPr>
                <w:rFonts w:asciiTheme="minorHAnsi" w:hAnsiTheme="minorHAnsi"/>
                <w:i/>
                <w:sz w:val="22"/>
                <w:szCs w:val="22"/>
              </w:rPr>
              <w:t>Lp.</w:t>
            </w:r>
          </w:p>
        </w:tc>
        <w:tc>
          <w:tcPr>
            <w:tcW w:w="3690" w:type="dxa"/>
            <w:gridSpan w:val="6"/>
            <w:tcBorders>
              <w:top w:val="single" w:sz="4" w:space="0" w:color="auto"/>
              <w:left w:val="single" w:sz="4" w:space="0" w:color="auto"/>
              <w:bottom w:val="single" w:sz="4" w:space="0" w:color="auto"/>
              <w:right w:val="single" w:sz="4" w:space="0" w:color="auto"/>
            </w:tcBorders>
            <w:vAlign w:val="center"/>
          </w:tcPr>
          <w:p w:rsidR="00036F5D" w:rsidRPr="002426CA" w:rsidRDefault="00036F5D" w:rsidP="00036F5D">
            <w:pPr>
              <w:jc w:val="center"/>
              <w:rPr>
                <w:rFonts w:asciiTheme="minorHAnsi" w:hAnsiTheme="minorHAnsi"/>
                <w:i/>
                <w:sz w:val="22"/>
                <w:szCs w:val="22"/>
              </w:rPr>
            </w:pPr>
            <w:r w:rsidRPr="002426CA">
              <w:rPr>
                <w:rFonts w:asciiTheme="minorHAnsi" w:hAnsiTheme="minorHAnsi"/>
                <w:i/>
                <w:sz w:val="22"/>
                <w:szCs w:val="22"/>
              </w:rPr>
              <w:t>Imię i nazwisko</w:t>
            </w:r>
          </w:p>
        </w:tc>
        <w:tc>
          <w:tcPr>
            <w:tcW w:w="6663" w:type="dxa"/>
            <w:gridSpan w:val="4"/>
            <w:tcBorders>
              <w:top w:val="single" w:sz="4" w:space="0" w:color="auto"/>
              <w:left w:val="single" w:sz="4" w:space="0" w:color="auto"/>
              <w:bottom w:val="single" w:sz="4" w:space="0" w:color="auto"/>
              <w:right w:val="single" w:sz="4" w:space="0" w:color="auto"/>
            </w:tcBorders>
            <w:vAlign w:val="center"/>
          </w:tcPr>
          <w:p w:rsidR="00036F5D" w:rsidRPr="002426CA" w:rsidRDefault="00036F5D" w:rsidP="00036F5D">
            <w:pPr>
              <w:jc w:val="center"/>
              <w:rPr>
                <w:rFonts w:asciiTheme="minorHAnsi" w:hAnsiTheme="minorHAnsi"/>
                <w:i/>
                <w:sz w:val="22"/>
                <w:szCs w:val="22"/>
              </w:rPr>
            </w:pPr>
            <w:r w:rsidRPr="002426CA">
              <w:rPr>
                <w:rFonts w:asciiTheme="minorHAnsi" w:hAnsiTheme="minorHAnsi"/>
                <w:i/>
                <w:sz w:val="22"/>
                <w:szCs w:val="22"/>
              </w:rPr>
              <w:t>stanowisko</w:t>
            </w:r>
          </w:p>
        </w:tc>
      </w:tr>
      <w:tr w:rsidR="00036F5D" w:rsidRPr="002426CA" w:rsidTr="00F427B6">
        <w:trPr>
          <w:trHeight w:val="409"/>
        </w:trPr>
        <w:tc>
          <w:tcPr>
            <w:tcW w:w="592" w:type="dxa"/>
            <w:tcBorders>
              <w:top w:val="single" w:sz="4" w:space="0" w:color="auto"/>
              <w:left w:val="single" w:sz="4" w:space="0" w:color="auto"/>
              <w:bottom w:val="single" w:sz="4" w:space="0" w:color="auto"/>
              <w:right w:val="single" w:sz="4" w:space="0" w:color="auto"/>
            </w:tcBorders>
            <w:vAlign w:val="center"/>
          </w:tcPr>
          <w:p w:rsidR="00036F5D" w:rsidRPr="002426CA" w:rsidRDefault="00036F5D" w:rsidP="00036F5D">
            <w:pPr>
              <w:jc w:val="center"/>
              <w:rPr>
                <w:rFonts w:asciiTheme="minorHAnsi" w:hAnsiTheme="minorHAnsi"/>
                <w:sz w:val="22"/>
                <w:szCs w:val="22"/>
              </w:rPr>
            </w:pPr>
            <w:r w:rsidRPr="002426CA">
              <w:rPr>
                <w:rFonts w:asciiTheme="minorHAnsi" w:hAnsiTheme="minorHAnsi"/>
                <w:sz w:val="22"/>
                <w:szCs w:val="22"/>
              </w:rPr>
              <w:t>1.</w:t>
            </w:r>
          </w:p>
        </w:tc>
        <w:tc>
          <w:tcPr>
            <w:tcW w:w="3690" w:type="dxa"/>
            <w:gridSpan w:val="6"/>
            <w:tcBorders>
              <w:top w:val="single" w:sz="4" w:space="0" w:color="auto"/>
              <w:left w:val="single" w:sz="4" w:space="0" w:color="auto"/>
              <w:bottom w:val="single" w:sz="4" w:space="0" w:color="auto"/>
              <w:right w:val="single" w:sz="4" w:space="0" w:color="auto"/>
            </w:tcBorders>
            <w:vAlign w:val="center"/>
          </w:tcPr>
          <w:p w:rsidR="00036F5D" w:rsidRPr="002426CA" w:rsidRDefault="00FD04A5" w:rsidP="00036F5D">
            <w:pPr>
              <w:rPr>
                <w:rFonts w:asciiTheme="minorHAnsi" w:hAnsiTheme="minorHAnsi"/>
                <w:sz w:val="22"/>
                <w:szCs w:val="22"/>
              </w:rPr>
            </w:pPr>
            <w:r>
              <w:rPr>
                <w:rFonts w:asciiTheme="minorHAnsi" w:hAnsiTheme="minorHAnsi" w:cstheme="minorHAnsi"/>
                <w:sz w:val="22"/>
                <w:szCs w:val="22"/>
              </w:rPr>
              <w:t>(…)</w:t>
            </w:r>
            <w:r w:rsidR="00036F5D" w:rsidRPr="002426CA">
              <w:rPr>
                <w:rFonts w:asciiTheme="minorHAnsi" w:hAnsiTheme="minorHAnsi" w:cstheme="minorHAnsi"/>
                <w:sz w:val="22"/>
                <w:szCs w:val="22"/>
              </w:rPr>
              <w:fldChar w:fldCharType="begin"/>
            </w:r>
            <w:r w:rsidR="00036F5D" w:rsidRPr="002426CA">
              <w:rPr>
                <w:rFonts w:asciiTheme="minorHAnsi" w:hAnsiTheme="minorHAnsi" w:cstheme="minorHAnsi"/>
                <w:sz w:val="22"/>
                <w:szCs w:val="22"/>
              </w:rPr>
              <w:instrText xml:space="preserve"> DOCPROPERTY  Reprezentujący  \* MERGEFORMAT </w:instrText>
            </w:r>
            <w:r w:rsidR="00036F5D" w:rsidRPr="002426CA">
              <w:rPr>
                <w:rFonts w:asciiTheme="minorHAnsi" w:hAnsiTheme="minorHAnsi" w:cstheme="minorHAnsi"/>
                <w:sz w:val="22"/>
                <w:szCs w:val="22"/>
              </w:rPr>
              <w:fldChar w:fldCharType="end"/>
            </w:r>
          </w:p>
        </w:tc>
        <w:tc>
          <w:tcPr>
            <w:tcW w:w="6663" w:type="dxa"/>
            <w:gridSpan w:val="4"/>
            <w:tcBorders>
              <w:top w:val="single" w:sz="4" w:space="0" w:color="auto"/>
              <w:left w:val="single" w:sz="4" w:space="0" w:color="auto"/>
              <w:bottom w:val="single" w:sz="4" w:space="0" w:color="auto"/>
              <w:right w:val="single" w:sz="4" w:space="0" w:color="auto"/>
            </w:tcBorders>
            <w:vAlign w:val="center"/>
          </w:tcPr>
          <w:p w:rsidR="00036F5D" w:rsidRPr="002426CA" w:rsidRDefault="00FD04A5" w:rsidP="00036F5D">
            <w:pPr>
              <w:rPr>
                <w:rFonts w:asciiTheme="minorHAnsi" w:hAnsiTheme="minorHAnsi"/>
                <w:sz w:val="22"/>
                <w:szCs w:val="22"/>
              </w:rPr>
            </w:pPr>
            <w:r>
              <w:rPr>
                <w:rFonts w:asciiTheme="minorHAnsi" w:hAnsiTheme="minorHAnsi" w:cstheme="minorHAnsi"/>
                <w:sz w:val="22"/>
                <w:szCs w:val="22"/>
              </w:rPr>
              <w:t>(…)</w:t>
            </w:r>
          </w:p>
        </w:tc>
      </w:tr>
      <w:tr w:rsidR="00036F5D" w:rsidRPr="002426CA" w:rsidTr="00C978C4">
        <w:tc>
          <w:tcPr>
            <w:tcW w:w="1094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036F5D" w:rsidRPr="002426CA" w:rsidRDefault="00036F5D" w:rsidP="00033C39">
            <w:pPr>
              <w:spacing w:before="120" w:after="120"/>
              <w:rPr>
                <w:rFonts w:asciiTheme="minorHAnsi" w:hAnsiTheme="minorHAnsi"/>
                <w:b/>
                <w:sz w:val="22"/>
                <w:szCs w:val="22"/>
              </w:rPr>
            </w:pPr>
            <w:r w:rsidRPr="002426CA">
              <w:rPr>
                <w:rFonts w:asciiTheme="minorHAnsi" w:hAnsiTheme="minorHAnsi"/>
                <w:b/>
                <w:sz w:val="22"/>
                <w:szCs w:val="22"/>
              </w:rPr>
              <w:t>1.3 Osoby udzielające wyjaśnień</w:t>
            </w:r>
          </w:p>
        </w:tc>
      </w:tr>
      <w:tr w:rsidR="00036F5D" w:rsidRPr="002426CA" w:rsidTr="00F427B6">
        <w:tc>
          <w:tcPr>
            <w:tcW w:w="592" w:type="dxa"/>
            <w:tcBorders>
              <w:top w:val="single" w:sz="4" w:space="0" w:color="auto"/>
              <w:left w:val="single" w:sz="4" w:space="0" w:color="auto"/>
              <w:bottom w:val="single" w:sz="4" w:space="0" w:color="auto"/>
              <w:right w:val="single" w:sz="4" w:space="0" w:color="auto"/>
            </w:tcBorders>
            <w:vAlign w:val="center"/>
          </w:tcPr>
          <w:p w:rsidR="00036F5D" w:rsidRPr="002426CA" w:rsidRDefault="00036F5D" w:rsidP="00036F5D">
            <w:pPr>
              <w:jc w:val="center"/>
              <w:rPr>
                <w:rFonts w:asciiTheme="minorHAnsi" w:hAnsiTheme="minorHAnsi"/>
                <w:i/>
                <w:sz w:val="22"/>
                <w:szCs w:val="22"/>
              </w:rPr>
            </w:pPr>
            <w:r w:rsidRPr="002426CA">
              <w:rPr>
                <w:rFonts w:asciiTheme="minorHAnsi" w:hAnsiTheme="minorHAnsi"/>
                <w:i/>
                <w:sz w:val="22"/>
                <w:szCs w:val="22"/>
              </w:rPr>
              <w:t>Lp.</w:t>
            </w:r>
          </w:p>
        </w:tc>
        <w:tc>
          <w:tcPr>
            <w:tcW w:w="3690" w:type="dxa"/>
            <w:gridSpan w:val="6"/>
            <w:tcBorders>
              <w:top w:val="single" w:sz="4" w:space="0" w:color="auto"/>
              <w:left w:val="single" w:sz="4" w:space="0" w:color="auto"/>
              <w:bottom w:val="single" w:sz="4" w:space="0" w:color="auto"/>
              <w:right w:val="single" w:sz="4" w:space="0" w:color="auto"/>
            </w:tcBorders>
            <w:vAlign w:val="center"/>
          </w:tcPr>
          <w:p w:rsidR="00036F5D" w:rsidRPr="002426CA" w:rsidRDefault="00036F5D" w:rsidP="00036F5D">
            <w:pPr>
              <w:jc w:val="center"/>
              <w:rPr>
                <w:rFonts w:asciiTheme="minorHAnsi" w:hAnsiTheme="minorHAnsi"/>
                <w:i/>
                <w:sz w:val="22"/>
                <w:szCs w:val="22"/>
              </w:rPr>
            </w:pPr>
            <w:r w:rsidRPr="002426CA">
              <w:rPr>
                <w:rFonts w:asciiTheme="minorHAnsi" w:hAnsiTheme="minorHAnsi"/>
                <w:i/>
                <w:sz w:val="22"/>
                <w:szCs w:val="22"/>
              </w:rPr>
              <w:t>Imię i nazwisko</w:t>
            </w:r>
          </w:p>
        </w:tc>
        <w:tc>
          <w:tcPr>
            <w:tcW w:w="6663" w:type="dxa"/>
            <w:gridSpan w:val="4"/>
            <w:tcBorders>
              <w:top w:val="single" w:sz="4" w:space="0" w:color="auto"/>
              <w:left w:val="single" w:sz="4" w:space="0" w:color="auto"/>
              <w:bottom w:val="single" w:sz="4" w:space="0" w:color="auto"/>
              <w:right w:val="single" w:sz="4" w:space="0" w:color="auto"/>
            </w:tcBorders>
            <w:vAlign w:val="center"/>
          </w:tcPr>
          <w:p w:rsidR="00036F5D" w:rsidRPr="002426CA" w:rsidRDefault="00036F5D" w:rsidP="00036F5D">
            <w:pPr>
              <w:jc w:val="center"/>
              <w:rPr>
                <w:rFonts w:asciiTheme="minorHAnsi" w:hAnsiTheme="minorHAnsi"/>
                <w:i/>
                <w:sz w:val="22"/>
                <w:szCs w:val="22"/>
              </w:rPr>
            </w:pPr>
            <w:r w:rsidRPr="002426CA">
              <w:rPr>
                <w:rFonts w:asciiTheme="minorHAnsi" w:hAnsiTheme="minorHAnsi"/>
                <w:i/>
                <w:sz w:val="22"/>
                <w:szCs w:val="22"/>
              </w:rPr>
              <w:t>Stanowisko</w:t>
            </w:r>
          </w:p>
        </w:tc>
      </w:tr>
      <w:tr w:rsidR="00036F5D" w:rsidRPr="002426CA" w:rsidTr="00F427B6">
        <w:trPr>
          <w:trHeight w:val="416"/>
        </w:trPr>
        <w:tc>
          <w:tcPr>
            <w:tcW w:w="592" w:type="dxa"/>
            <w:tcBorders>
              <w:top w:val="single" w:sz="4" w:space="0" w:color="auto"/>
              <w:left w:val="single" w:sz="4" w:space="0" w:color="auto"/>
              <w:bottom w:val="single" w:sz="4" w:space="0" w:color="auto"/>
              <w:right w:val="single" w:sz="4" w:space="0" w:color="auto"/>
            </w:tcBorders>
            <w:vAlign w:val="center"/>
          </w:tcPr>
          <w:p w:rsidR="00036F5D" w:rsidRPr="00F34A7E" w:rsidRDefault="00036F5D" w:rsidP="00036F5D">
            <w:pPr>
              <w:numPr>
                <w:ilvl w:val="0"/>
                <w:numId w:val="3"/>
              </w:numPr>
              <w:spacing w:before="60" w:after="60"/>
              <w:ind w:left="201" w:hanging="201"/>
              <w:jc w:val="center"/>
              <w:rPr>
                <w:rFonts w:asciiTheme="minorHAnsi" w:hAnsiTheme="minorHAnsi" w:cstheme="minorHAnsi"/>
                <w:sz w:val="22"/>
                <w:szCs w:val="22"/>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036F5D" w:rsidRDefault="00FD04A5" w:rsidP="00036F5D">
            <w:pPr>
              <w:rPr>
                <w:rFonts w:asciiTheme="minorHAnsi" w:hAnsiTheme="minorHAnsi" w:cstheme="minorHAnsi"/>
                <w:sz w:val="22"/>
                <w:szCs w:val="22"/>
              </w:rPr>
            </w:pPr>
            <w:r>
              <w:rPr>
                <w:rFonts w:asciiTheme="minorHAnsi" w:hAnsiTheme="minorHAnsi" w:cstheme="minorHAnsi"/>
                <w:sz w:val="22"/>
                <w:szCs w:val="22"/>
              </w:rPr>
              <w:t>(…)</w:t>
            </w:r>
          </w:p>
        </w:tc>
        <w:tc>
          <w:tcPr>
            <w:tcW w:w="6663" w:type="dxa"/>
            <w:gridSpan w:val="4"/>
            <w:tcBorders>
              <w:top w:val="single" w:sz="4" w:space="0" w:color="auto"/>
              <w:left w:val="single" w:sz="4" w:space="0" w:color="auto"/>
              <w:bottom w:val="single" w:sz="4" w:space="0" w:color="auto"/>
              <w:right w:val="single" w:sz="4" w:space="0" w:color="auto"/>
            </w:tcBorders>
            <w:vAlign w:val="center"/>
          </w:tcPr>
          <w:p w:rsidR="00036F5D" w:rsidRPr="00FD04A5" w:rsidRDefault="00FD04A5" w:rsidP="00F04ADB">
            <w:pPr>
              <w:spacing w:before="120" w:after="120" w:line="240" w:lineRule="atLeast"/>
              <w:rPr>
                <w:rFonts w:asciiTheme="minorHAnsi" w:hAnsiTheme="minorHAnsi"/>
                <w:sz w:val="22"/>
                <w:szCs w:val="22"/>
              </w:rPr>
            </w:pPr>
            <w:r w:rsidRPr="00FD04A5">
              <w:rPr>
                <w:rFonts w:asciiTheme="minorHAnsi" w:hAnsiTheme="minorHAnsi"/>
                <w:sz w:val="22"/>
                <w:szCs w:val="22"/>
              </w:rPr>
              <w:t>(…)</w:t>
            </w:r>
          </w:p>
        </w:tc>
      </w:tr>
      <w:tr w:rsidR="00CE07DE" w:rsidRPr="002426CA" w:rsidTr="00F427B6">
        <w:trPr>
          <w:trHeight w:val="416"/>
        </w:trPr>
        <w:tc>
          <w:tcPr>
            <w:tcW w:w="592" w:type="dxa"/>
            <w:tcBorders>
              <w:top w:val="single" w:sz="4" w:space="0" w:color="auto"/>
              <w:left w:val="single" w:sz="4" w:space="0" w:color="auto"/>
              <w:bottom w:val="single" w:sz="4" w:space="0" w:color="auto"/>
              <w:right w:val="single" w:sz="4" w:space="0" w:color="auto"/>
            </w:tcBorders>
            <w:vAlign w:val="center"/>
          </w:tcPr>
          <w:p w:rsidR="00CE07DE" w:rsidRPr="00F34A7E" w:rsidRDefault="00CE07DE" w:rsidP="00036F5D">
            <w:pPr>
              <w:numPr>
                <w:ilvl w:val="0"/>
                <w:numId w:val="3"/>
              </w:numPr>
              <w:spacing w:before="60" w:after="60"/>
              <w:ind w:left="201" w:hanging="201"/>
              <w:jc w:val="center"/>
              <w:rPr>
                <w:rFonts w:asciiTheme="minorHAnsi" w:hAnsiTheme="minorHAnsi" w:cstheme="minorHAnsi"/>
                <w:sz w:val="22"/>
                <w:szCs w:val="22"/>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CE07DE" w:rsidRDefault="00FD04A5" w:rsidP="00036F5D">
            <w:pPr>
              <w:rPr>
                <w:rFonts w:asciiTheme="minorHAnsi" w:hAnsiTheme="minorHAnsi" w:cstheme="minorHAnsi"/>
                <w:sz w:val="22"/>
                <w:szCs w:val="22"/>
              </w:rPr>
            </w:pPr>
            <w:r>
              <w:rPr>
                <w:rFonts w:asciiTheme="minorHAnsi" w:hAnsiTheme="minorHAnsi" w:cstheme="minorHAnsi"/>
                <w:sz w:val="22"/>
                <w:szCs w:val="22"/>
              </w:rPr>
              <w:t>(…)</w:t>
            </w:r>
          </w:p>
        </w:tc>
        <w:tc>
          <w:tcPr>
            <w:tcW w:w="6663" w:type="dxa"/>
            <w:gridSpan w:val="4"/>
            <w:tcBorders>
              <w:top w:val="single" w:sz="4" w:space="0" w:color="auto"/>
              <w:left w:val="single" w:sz="4" w:space="0" w:color="auto"/>
              <w:bottom w:val="single" w:sz="4" w:space="0" w:color="auto"/>
              <w:right w:val="single" w:sz="4" w:space="0" w:color="auto"/>
            </w:tcBorders>
            <w:vAlign w:val="center"/>
          </w:tcPr>
          <w:p w:rsidR="00CE07DE" w:rsidRPr="00FD04A5" w:rsidRDefault="00FD04A5" w:rsidP="00F04ADB">
            <w:pPr>
              <w:spacing w:before="120" w:after="120" w:line="240" w:lineRule="atLeast"/>
              <w:rPr>
                <w:rFonts w:asciiTheme="minorHAnsi" w:hAnsiTheme="minorHAnsi"/>
                <w:sz w:val="22"/>
                <w:szCs w:val="22"/>
              </w:rPr>
            </w:pPr>
            <w:r w:rsidRPr="00FD04A5">
              <w:rPr>
                <w:rFonts w:asciiTheme="minorHAnsi" w:hAnsiTheme="minorHAnsi"/>
                <w:sz w:val="22"/>
                <w:szCs w:val="22"/>
              </w:rPr>
              <w:t>(…)</w:t>
            </w:r>
          </w:p>
        </w:tc>
      </w:tr>
      <w:tr w:rsidR="00737365" w:rsidRPr="002426CA" w:rsidTr="00F427B6">
        <w:trPr>
          <w:trHeight w:val="416"/>
        </w:trPr>
        <w:tc>
          <w:tcPr>
            <w:tcW w:w="592" w:type="dxa"/>
            <w:tcBorders>
              <w:top w:val="single" w:sz="4" w:space="0" w:color="auto"/>
              <w:left w:val="single" w:sz="4" w:space="0" w:color="auto"/>
              <w:bottom w:val="single" w:sz="4" w:space="0" w:color="auto"/>
              <w:right w:val="single" w:sz="4" w:space="0" w:color="auto"/>
            </w:tcBorders>
            <w:vAlign w:val="center"/>
          </w:tcPr>
          <w:p w:rsidR="00737365" w:rsidRPr="00F34A7E" w:rsidRDefault="00737365" w:rsidP="00036F5D">
            <w:pPr>
              <w:numPr>
                <w:ilvl w:val="0"/>
                <w:numId w:val="3"/>
              </w:numPr>
              <w:spacing w:before="60" w:after="60"/>
              <w:ind w:left="201" w:hanging="201"/>
              <w:jc w:val="center"/>
              <w:rPr>
                <w:rFonts w:asciiTheme="minorHAnsi" w:hAnsiTheme="minorHAnsi" w:cstheme="minorHAnsi"/>
                <w:sz w:val="22"/>
                <w:szCs w:val="22"/>
              </w:rPr>
            </w:pPr>
          </w:p>
        </w:tc>
        <w:tc>
          <w:tcPr>
            <w:tcW w:w="3690"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37365" w:rsidRDefault="00FD04A5" w:rsidP="00036F5D">
            <w:pPr>
              <w:rPr>
                <w:rFonts w:asciiTheme="minorHAnsi" w:hAnsiTheme="minorHAnsi" w:cstheme="minorHAnsi"/>
                <w:sz w:val="22"/>
                <w:szCs w:val="22"/>
              </w:rPr>
            </w:pPr>
            <w:r>
              <w:rPr>
                <w:rFonts w:asciiTheme="minorHAnsi" w:hAnsiTheme="minorHAnsi" w:cstheme="minorHAnsi"/>
                <w:sz w:val="22"/>
                <w:szCs w:val="22"/>
              </w:rPr>
              <w:t>(…)</w:t>
            </w:r>
          </w:p>
        </w:tc>
        <w:tc>
          <w:tcPr>
            <w:tcW w:w="6663" w:type="dxa"/>
            <w:gridSpan w:val="4"/>
            <w:tcBorders>
              <w:top w:val="single" w:sz="4" w:space="0" w:color="auto"/>
              <w:left w:val="single" w:sz="4" w:space="0" w:color="auto"/>
              <w:bottom w:val="single" w:sz="4" w:space="0" w:color="auto"/>
              <w:right w:val="single" w:sz="4" w:space="0" w:color="auto"/>
            </w:tcBorders>
            <w:vAlign w:val="center"/>
          </w:tcPr>
          <w:p w:rsidR="00737365" w:rsidRDefault="00FD04A5" w:rsidP="00F04ADB">
            <w:pPr>
              <w:spacing w:before="120" w:after="120" w:line="240" w:lineRule="atLeast"/>
              <w:rPr>
                <w:rFonts w:asciiTheme="minorHAnsi" w:hAnsiTheme="minorHAnsi"/>
                <w:sz w:val="22"/>
                <w:szCs w:val="22"/>
              </w:rPr>
            </w:pPr>
            <w:r>
              <w:rPr>
                <w:rFonts w:asciiTheme="minorHAnsi" w:hAnsiTheme="minorHAnsi"/>
                <w:sz w:val="22"/>
                <w:szCs w:val="22"/>
              </w:rPr>
              <w:t>(…)</w:t>
            </w:r>
          </w:p>
        </w:tc>
      </w:tr>
      <w:tr w:rsidR="00036F5D" w:rsidRPr="002426CA" w:rsidTr="00C978C4">
        <w:tc>
          <w:tcPr>
            <w:tcW w:w="10945" w:type="dxa"/>
            <w:gridSpan w:val="11"/>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036F5D" w:rsidRPr="002426CA" w:rsidRDefault="00036F5D" w:rsidP="00033C39">
            <w:pPr>
              <w:spacing w:before="120" w:after="120"/>
              <w:rPr>
                <w:rFonts w:asciiTheme="minorHAnsi" w:hAnsiTheme="minorHAnsi"/>
                <w:b/>
                <w:sz w:val="22"/>
                <w:szCs w:val="22"/>
              </w:rPr>
            </w:pPr>
            <w:r w:rsidRPr="002426CA">
              <w:rPr>
                <w:rFonts w:asciiTheme="minorHAnsi" w:hAnsiTheme="minorHAnsi"/>
                <w:b/>
                <w:sz w:val="22"/>
                <w:szCs w:val="22"/>
              </w:rPr>
              <w:t>1.4 Zakres kontroli</w:t>
            </w:r>
          </w:p>
        </w:tc>
      </w:tr>
      <w:tr w:rsidR="00036F5D" w:rsidRPr="002426CA" w:rsidTr="00C978C4">
        <w:tc>
          <w:tcPr>
            <w:tcW w:w="1094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6F5D" w:rsidRPr="002426CA" w:rsidRDefault="00036F5D" w:rsidP="00033C39">
            <w:pPr>
              <w:spacing w:before="120" w:after="120"/>
              <w:jc w:val="both"/>
              <w:rPr>
                <w:rFonts w:asciiTheme="minorHAnsi" w:hAnsiTheme="minorHAnsi"/>
                <w:b/>
                <w:sz w:val="22"/>
                <w:szCs w:val="22"/>
              </w:rPr>
            </w:pPr>
            <w:r w:rsidRPr="002426CA">
              <w:rPr>
                <w:rFonts w:asciiTheme="minorHAnsi" w:hAnsiTheme="minorHAnsi"/>
                <w:b/>
                <w:sz w:val="22"/>
                <w:szCs w:val="22"/>
              </w:rPr>
              <w:t>1.4.1 Terminowość złożenia wniosku o płatność końcową</w:t>
            </w:r>
            <w:r w:rsidRPr="002426CA">
              <w:rPr>
                <w:rStyle w:val="Odwoanieprzypisudolnego"/>
                <w:rFonts w:asciiTheme="minorHAnsi" w:hAnsiTheme="minorHAnsi"/>
                <w:b/>
                <w:sz w:val="22"/>
                <w:szCs w:val="22"/>
              </w:rPr>
              <w:footnoteReference w:id="1"/>
            </w:r>
            <w:r w:rsidRPr="002426CA">
              <w:rPr>
                <w:rFonts w:asciiTheme="minorHAnsi" w:hAnsiTheme="minorHAnsi"/>
                <w:b/>
                <w:sz w:val="22"/>
                <w:szCs w:val="22"/>
              </w:rPr>
              <w:t xml:space="preserve"> </w:t>
            </w:r>
          </w:p>
        </w:tc>
      </w:tr>
      <w:tr w:rsidR="00036F5D" w:rsidRPr="002426CA" w:rsidTr="003A483E">
        <w:tc>
          <w:tcPr>
            <w:tcW w:w="2534" w:type="dxa"/>
            <w:gridSpan w:val="3"/>
            <w:tcBorders>
              <w:top w:val="single" w:sz="4" w:space="0" w:color="auto"/>
              <w:left w:val="single" w:sz="4" w:space="0" w:color="auto"/>
              <w:bottom w:val="single" w:sz="4" w:space="0" w:color="auto"/>
              <w:right w:val="single" w:sz="4" w:space="0" w:color="auto"/>
              <w:tl2br w:val="single" w:sz="4" w:space="0" w:color="auto"/>
            </w:tcBorders>
            <w:shd w:val="clear" w:color="auto" w:fill="FFFFFF"/>
            <w:vAlign w:val="center"/>
          </w:tcPr>
          <w:p w:rsidR="00036F5D" w:rsidRPr="00671F22" w:rsidRDefault="00036F5D" w:rsidP="00036F5D">
            <w:pPr>
              <w:jc w:val="both"/>
              <w:rPr>
                <w:rFonts w:asciiTheme="minorHAnsi" w:hAnsiTheme="minorHAnsi"/>
                <w:i/>
                <w:sz w:val="22"/>
                <w:szCs w:val="22"/>
              </w:rPr>
            </w:pPr>
          </w:p>
        </w:tc>
        <w:tc>
          <w:tcPr>
            <w:tcW w:w="3166"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36F5D" w:rsidRPr="00671F22" w:rsidRDefault="00036F5D" w:rsidP="00036F5D">
            <w:pPr>
              <w:jc w:val="center"/>
              <w:rPr>
                <w:rFonts w:asciiTheme="minorHAnsi" w:hAnsiTheme="minorHAnsi"/>
                <w:i/>
                <w:sz w:val="22"/>
                <w:szCs w:val="22"/>
              </w:rPr>
            </w:pPr>
            <w:r w:rsidRPr="00671F22">
              <w:rPr>
                <w:rFonts w:asciiTheme="minorHAnsi" w:hAnsiTheme="minorHAnsi"/>
                <w:i/>
                <w:sz w:val="22"/>
                <w:szCs w:val="22"/>
              </w:rPr>
              <w:t>Termin złożenia wynikający z Umowy o dofinansowanie</w:t>
            </w:r>
          </w:p>
        </w:tc>
        <w:tc>
          <w:tcPr>
            <w:tcW w:w="524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36F5D" w:rsidRPr="00671F22" w:rsidRDefault="00036F5D" w:rsidP="00036F5D">
            <w:pPr>
              <w:jc w:val="center"/>
              <w:rPr>
                <w:rFonts w:asciiTheme="minorHAnsi" w:hAnsiTheme="minorHAnsi"/>
                <w:i/>
                <w:sz w:val="22"/>
                <w:szCs w:val="22"/>
              </w:rPr>
            </w:pPr>
            <w:r w:rsidRPr="00671F22">
              <w:rPr>
                <w:rFonts w:asciiTheme="minorHAnsi" w:hAnsiTheme="minorHAnsi"/>
                <w:i/>
                <w:sz w:val="22"/>
                <w:szCs w:val="22"/>
              </w:rPr>
              <w:t>Rzeczywisty termin złożenia</w:t>
            </w:r>
          </w:p>
        </w:tc>
      </w:tr>
      <w:tr w:rsidR="00036F5D" w:rsidRPr="002426CA" w:rsidTr="003A483E">
        <w:tc>
          <w:tcPr>
            <w:tcW w:w="2534" w:type="dxa"/>
            <w:gridSpan w:val="3"/>
            <w:tcBorders>
              <w:top w:val="single" w:sz="4" w:space="0" w:color="auto"/>
              <w:left w:val="single" w:sz="4" w:space="0" w:color="auto"/>
              <w:bottom w:val="single" w:sz="4" w:space="0" w:color="auto"/>
              <w:right w:val="single" w:sz="4" w:space="0" w:color="auto"/>
            </w:tcBorders>
            <w:vAlign w:val="center"/>
          </w:tcPr>
          <w:p w:rsidR="00036F5D" w:rsidRPr="00671F22" w:rsidRDefault="00036F5D" w:rsidP="00036F5D">
            <w:pPr>
              <w:rPr>
                <w:rFonts w:asciiTheme="minorHAnsi" w:hAnsiTheme="minorHAnsi"/>
                <w:i/>
                <w:sz w:val="22"/>
                <w:szCs w:val="22"/>
              </w:rPr>
            </w:pPr>
            <w:r w:rsidRPr="00671F22">
              <w:rPr>
                <w:rFonts w:asciiTheme="minorHAnsi" w:hAnsiTheme="minorHAnsi"/>
                <w:i/>
                <w:sz w:val="22"/>
                <w:szCs w:val="22"/>
              </w:rPr>
              <w:t>Wniosek o płatność końcową</w:t>
            </w:r>
          </w:p>
        </w:tc>
        <w:tc>
          <w:tcPr>
            <w:tcW w:w="3166" w:type="dxa"/>
            <w:gridSpan w:val="5"/>
            <w:tcBorders>
              <w:top w:val="single" w:sz="4" w:space="0" w:color="auto"/>
              <w:left w:val="single" w:sz="4" w:space="0" w:color="auto"/>
              <w:bottom w:val="single" w:sz="4" w:space="0" w:color="auto"/>
              <w:right w:val="single" w:sz="4" w:space="0" w:color="auto"/>
            </w:tcBorders>
            <w:vAlign w:val="center"/>
          </w:tcPr>
          <w:p w:rsidR="00036F5D" w:rsidRPr="00671F22" w:rsidRDefault="00C015EB" w:rsidP="00036F5D">
            <w:pPr>
              <w:jc w:val="center"/>
              <w:rPr>
                <w:rFonts w:asciiTheme="minorHAnsi" w:hAnsiTheme="minorHAnsi" w:cstheme="minorHAnsi"/>
                <w:sz w:val="22"/>
                <w:szCs w:val="22"/>
              </w:rPr>
            </w:pPr>
            <w:r>
              <w:rPr>
                <w:rFonts w:asciiTheme="minorHAnsi" w:hAnsiTheme="minorHAnsi" w:cstheme="minorHAnsi"/>
                <w:sz w:val="22"/>
                <w:szCs w:val="22"/>
              </w:rPr>
              <w:t>30.07.2022 r.</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036F5D" w:rsidRPr="00671F22" w:rsidRDefault="00C015EB" w:rsidP="00036F5D">
            <w:pPr>
              <w:keepNext/>
              <w:jc w:val="center"/>
              <w:rPr>
                <w:rFonts w:asciiTheme="minorHAnsi" w:hAnsiTheme="minorHAnsi" w:cstheme="minorHAnsi"/>
                <w:sz w:val="22"/>
                <w:szCs w:val="22"/>
              </w:rPr>
            </w:pPr>
            <w:r>
              <w:rPr>
                <w:rFonts w:asciiTheme="minorHAnsi" w:hAnsiTheme="minorHAnsi" w:cstheme="minorHAnsi"/>
                <w:sz w:val="22"/>
                <w:szCs w:val="22"/>
              </w:rPr>
              <w:t>05.07.2022</w:t>
            </w:r>
            <w:r w:rsidR="00036F5D" w:rsidRPr="008F36CF">
              <w:rPr>
                <w:rFonts w:asciiTheme="minorHAnsi" w:hAnsiTheme="minorHAnsi" w:cstheme="minorHAnsi"/>
                <w:sz w:val="22"/>
                <w:szCs w:val="22"/>
              </w:rPr>
              <w:t> r.</w:t>
            </w:r>
          </w:p>
        </w:tc>
      </w:tr>
      <w:tr w:rsidR="00036F5D" w:rsidRPr="002426CA" w:rsidTr="00C978C4">
        <w:tc>
          <w:tcPr>
            <w:tcW w:w="1094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036F5D" w:rsidRPr="002426CA" w:rsidRDefault="00036F5D" w:rsidP="00033C39">
            <w:pPr>
              <w:spacing w:before="120" w:after="120"/>
              <w:rPr>
                <w:rFonts w:asciiTheme="minorHAnsi" w:hAnsiTheme="minorHAnsi"/>
                <w:b/>
                <w:sz w:val="22"/>
                <w:szCs w:val="22"/>
              </w:rPr>
            </w:pPr>
            <w:r w:rsidRPr="002426CA">
              <w:rPr>
                <w:rFonts w:asciiTheme="minorHAnsi" w:hAnsiTheme="minorHAnsi"/>
                <w:b/>
                <w:sz w:val="22"/>
                <w:szCs w:val="22"/>
              </w:rPr>
              <w:t>1.5 Zabezpieczenie prawidłowej realizacji umowy</w:t>
            </w:r>
          </w:p>
        </w:tc>
      </w:tr>
      <w:tr w:rsidR="00036F5D" w:rsidRPr="002426CA" w:rsidTr="003A483E">
        <w:tc>
          <w:tcPr>
            <w:tcW w:w="592" w:type="dxa"/>
            <w:tcBorders>
              <w:top w:val="single" w:sz="4" w:space="0" w:color="auto"/>
              <w:left w:val="single" w:sz="4" w:space="0" w:color="auto"/>
              <w:bottom w:val="single" w:sz="4" w:space="0" w:color="auto"/>
              <w:right w:val="single" w:sz="4" w:space="0" w:color="auto"/>
            </w:tcBorders>
            <w:vAlign w:val="center"/>
          </w:tcPr>
          <w:p w:rsidR="00036F5D" w:rsidRPr="002426CA" w:rsidRDefault="00036F5D" w:rsidP="00036F5D">
            <w:pPr>
              <w:jc w:val="center"/>
              <w:rPr>
                <w:rFonts w:asciiTheme="minorHAnsi" w:hAnsiTheme="minorHAnsi"/>
                <w:i/>
                <w:sz w:val="22"/>
                <w:szCs w:val="22"/>
              </w:rPr>
            </w:pPr>
            <w:r w:rsidRPr="002426CA">
              <w:rPr>
                <w:rFonts w:asciiTheme="minorHAnsi" w:hAnsiTheme="minorHAnsi"/>
                <w:i/>
                <w:sz w:val="22"/>
                <w:szCs w:val="22"/>
              </w:rPr>
              <w:t>Lp.</w:t>
            </w:r>
          </w:p>
        </w:tc>
        <w:tc>
          <w:tcPr>
            <w:tcW w:w="5108" w:type="dxa"/>
            <w:gridSpan w:val="7"/>
            <w:tcBorders>
              <w:top w:val="single" w:sz="4" w:space="0" w:color="auto"/>
              <w:left w:val="single" w:sz="4" w:space="0" w:color="auto"/>
              <w:bottom w:val="single" w:sz="4" w:space="0" w:color="auto"/>
              <w:right w:val="single" w:sz="4" w:space="0" w:color="auto"/>
            </w:tcBorders>
            <w:vAlign w:val="center"/>
          </w:tcPr>
          <w:p w:rsidR="00036F5D" w:rsidRPr="002426CA" w:rsidRDefault="00036F5D" w:rsidP="00036F5D">
            <w:pPr>
              <w:jc w:val="center"/>
              <w:rPr>
                <w:rFonts w:asciiTheme="minorHAnsi" w:hAnsiTheme="minorHAnsi"/>
                <w:i/>
                <w:sz w:val="22"/>
                <w:szCs w:val="22"/>
              </w:rPr>
            </w:pPr>
            <w:r w:rsidRPr="002426CA">
              <w:rPr>
                <w:rFonts w:asciiTheme="minorHAnsi" w:hAnsiTheme="minorHAnsi"/>
                <w:i/>
                <w:sz w:val="22"/>
                <w:szCs w:val="22"/>
              </w:rPr>
              <w:t>Rodzaj zabezpieczenia</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036F5D" w:rsidRPr="002426CA" w:rsidRDefault="00036F5D" w:rsidP="00036F5D">
            <w:pPr>
              <w:jc w:val="center"/>
              <w:rPr>
                <w:rFonts w:asciiTheme="minorHAnsi" w:hAnsiTheme="minorHAnsi"/>
                <w:sz w:val="22"/>
                <w:szCs w:val="22"/>
              </w:rPr>
            </w:pPr>
            <w:r w:rsidRPr="002426CA">
              <w:rPr>
                <w:rFonts w:asciiTheme="minorHAnsi" w:hAnsiTheme="minorHAnsi"/>
                <w:i/>
                <w:sz w:val="22"/>
                <w:szCs w:val="22"/>
              </w:rPr>
              <w:t>Termin złożenia</w:t>
            </w:r>
          </w:p>
        </w:tc>
      </w:tr>
      <w:tr w:rsidR="00036F5D" w:rsidRPr="002426CA" w:rsidTr="003A483E">
        <w:tc>
          <w:tcPr>
            <w:tcW w:w="592" w:type="dxa"/>
            <w:tcBorders>
              <w:top w:val="single" w:sz="4" w:space="0" w:color="auto"/>
              <w:left w:val="single" w:sz="4" w:space="0" w:color="auto"/>
              <w:bottom w:val="single" w:sz="4" w:space="0" w:color="auto"/>
              <w:right w:val="single" w:sz="4" w:space="0" w:color="auto"/>
            </w:tcBorders>
            <w:vAlign w:val="center"/>
          </w:tcPr>
          <w:p w:rsidR="00036F5D" w:rsidRPr="002426CA" w:rsidRDefault="00036F5D" w:rsidP="00036F5D">
            <w:pPr>
              <w:jc w:val="center"/>
              <w:rPr>
                <w:rFonts w:asciiTheme="minorHAnsi" w:hAnsiTheme="minorHAnsi"/>
                <w:sz w:val="22"/>
                <w:szCs w:val="22"/>
              </w:rPr>
            </w:pPr>
            <w:r w:rsidRPr="002426CA">
              <w:rPr>
                <w:rFonts w:asciiTheme="minorHAnsi" w:hAnsiTheme="minorHAnsi"/>
                <w:sz w:val="22"/>
                <w:szCs w:val="22"/>
              </w:rPr>
              <w:t>1.</w:t>
            </w:r>
          </w:p>
        </w:tc>
        <w:tc>
          <w:tcPr>
            <w:tcW w:w="5108" w:type="dxa"/>
            <w:gridSpan w:val="7"/>
            <w:tcBorders>
              <w:top w:val="single" w:sz="4" w:space="0" w:color="auto"/>
              <w:left w:val="single" w:sz="4" w:space="0" w:color="auto"/>
              <w:bottom w:val="single" w:sz="4" w:space="0" w:color="auto"/>
              <w:right w:val="single" w:sz="4" w:space="0" w:color="auto"/>
            </w:tcBorders>
            <w:vAlign w:val="center"/>
          </w:tcPr>
          <w:p w:rsidR="00036F5D" w:rsidRPr="002426CA" w:rsidRDefault="00036F5D" w:rsidP="00036F5D">
            <w:pPr>
              <w:jc w:val="center"/>
              <w:rPr>
                <w:rFonts w:asciiTheme="minorHAnsi" w:hAnsiTheme="minorHAnsi"/>
                <w:sz w:val="22"/>
                <w:szCs w:val="22"/>
              </w:rPr>
            </w:pPr>
            <w:r w:rsidRPr="002426CA">
              <w:rPr>
                <w:rFonts w:asciiTheme="minorHAnsi" w:hAnsiTheme="minorHAnsi"/>
                <w:sz w:val="22"/>
                <w:szCs w:val="22"/>
              </w:rPr>
              <w:t>-------------</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036F5D" w:rsidRPr="002426CA" w:rsidRDefault="00036F5D" w:rsidP="00036F5D">
            <w:pPr>
              <w:jc w:val="center"/>
              <w:rPr>
                <w:rFonts w:asciiTheme="minorHAnsi" w:hAnsiTheme="minorHAnsi"/>
                <w:sz w:val="22"/>
                <w:szCs w:val="22"/>
              </w:rPr>
            </w:pPr>
            <w:r w:rsidRPr="002426CA">
              <w:rPr>
                <w:rFonts w:asciiTheme="minorHAnsi" w:hAnsiTheme="minorHAnsi"/>
                <w:sz w:val="22"/>
                <w:szCs w:val="22"/>
              </w:rPr>
              <w:t>-------------</w:t>
            </w:r>
          </w:p>
        </w:tc>
      </w:tr>
      <w:tr w:rsidR="00036F5D" w:rsidRPr="002426CA" w:rsidTr="00C978C4">
        <w:tc>
          <w:tcPr>
            <w:tcW w:w="1094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036F5D" w:rsidRPr="002426CA" w:rsidRDefault="00036F5D" w:rsidP="00033C39">
            <w:pPr>
              <w:spacing w:before="120" w:after="120"/>
              <w:rPr>
                <w:rFonts w:asciiTheme="minorHAnsi" w:hAnsiTheme="minorHAnsi"/>
                <w:b/>
                <w:sz w:val="22"/>
                <w:szCs w:val="22"/>
              </w:rPr>
            </w:pPr>
            <w:r w:rsidRPr="002426CA">
              <w:rPr>
                <w:rFonts w:asciiTheme="minorHAnsi" w:hAnsiTheme="minorHAnsi"/>
                <w:b/>
                <w:sz w:val="22"/>
                <w:szCs w:val="22"/>
              </w:rPr>
              <w:lastRenderedPageBreak/>
              <w:t>1.6 Wizyty dotychczasowe</w:t>
            </w:r>
          </w:p>
        </w:tc>
      </w:tr>
      <w:tr w:rsidR="00036F5D" w:rsidRPr="002426CA" w:rsidTr="004E5953">
        <w:tc>
          <w:tcPr>
            <w:tcW w:w="592" w:type="dxa"/>
            <w:tcBorders>
              <w:top w:val="single" w:sz="4" w:space="0" w:color="auto"/>
              <w:left w:val="single" w:sz="4" w:space="0" w:color="auto"/>
              <w:bottom w:val="single" w:sz="4" w:space="0" w:color="auto"/>
              <w:right w:val="single" w:sz="4" w:space="0" w:color="auto"/>
            </w:tcBorders>
            <w:vAlign w:val="center"/>
          </w:tcPr>
          <w:p w:rsidR="00036F5D" w:rsidRPr="002426CA" w:rsidRDefault="00036F5D" w:rsidP="00036F5D">
            <w:pPr>
              <w:jc w:val="center"/>
              <w:rPr>
                <w:rFonts w:asciiTheme="minorHAnsi" w:hAnsiTheme="minorHAnsi"/>
                <w:i/>
                <w:sz w:val="22"/>
                <w:szCs w:val="22"/>
                <w:lang w:val="en-US"/>
              </w:rPr>
            </w:pPr>
            <w:proofErr w:type="spellStart"/>
            <w:r w:rsidRPr="002426CA">
              <w:rPr>
                <w:rFonts w:asciiTheme="minorHAnsi" w:hAnsiTheme="minorHAnsi"/>
                <w:i/>
                <w:sz w:val="22"/>
                <w:szCs w:val="22"/>
                <w:lang w:val="en-US"/>
              </w:rPr>
              <w:t>Lp</w:t>
            </w:r>
            <w:proofErr w:type="spellEnd"/>
            <w:r w:rsidRPr="002426CA">
              <w:rPr>
                <w:rFonts w:asciiTheme="minorHAnsi" w:hAnsiTheme="minorHAnsi"/>
                <w:i/>
                <w:sz w:val="22"/>
                <w:szCs w:val="22"/>
                <w:lang w:val="en-US"/>
              </w:rPr>
              <w:t>.</w:t>
            </w:r>
          </w:p>
        </w:tc>
        <w:tc>
          <w:tcPr>
            <w:tcW w:w="1422" w:type="dxa"/>
            <w:tcBorders>
              <w:top w:val="single" w:sz="4" w:space="0" w:color="auto"/>
              <w:left w:val="single" w:sz="4" w:space="0" w:color="auto"/>
              <w:bottom w:val="single" w:sz="4" w:space="0" w:color="auto"/>
              <w:right w:val="single" w:sz="4" w:space="0" w:color="auto"/>
            </w:tcBorders>
            <w:vAlign w:val="center"/>
          </w:tcPr>
          <w:p w:rsidR="00036F5D" w:rsidRPr="002426CA" w:rsidRDefault="00036F5D" w:rsidP="00036F5D">
            <w:pPr>
              <w:jc w:val="center"/>
              <w:rPr>
                <w:rFonts w:asciiTheme="minorHAnsi" w:hAnsiTheme="minorHAnsi"/>
                <w:i/>
                <w:sz w:val="22"/>
                <w:szCs w:val="22"/>
                <w:lang w:val="en-US"/>
              </w:rPr>
            </w:pPr>
            <w:r w:rsidRPr="002426CA">
              <w:rPr>
                <w:rFonts w:asciiTheme="minorHAnsi" w:hAnsiTheme="minorHAnsi"/>
                <w:i/>
                <w:sz w:val="22"/>
                <w:szCs w:val="22"/>
                <w:lang w:val="en-US"/>
              </w:rPr>
              <w:t>Data</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036F5D" w:rsidRPr="002426CA" w:rsidRDefault="00036F5D" w:rsidP="00036F5D">
            <w:pPr>
              <w:jc w:val="center"/>
              <w:rPr>
                <w:rFonts w:asciiTheme="minorHAnsi" w:hAnsiTheme="minorHAnsi"/>
                <w:i/>
                <w:sz w:val="22"/>
                <w:szCs w:val="22"/>
                <w:lang w:val="en-US"/>
              </w:rPr>
            </w:pPr>
            <w:r w:rsidRPr="002426CA">
              <w:rPr>
                <w:rFonts w:asciiTheme="minorHAnsi" w:hAnsiTheme="minorHAnsi"/>
                <w:i/>
                <w:sz w:val="22"/>
                <w:szCs w:val="22"/>
                <w:lang w:val="en-US"/>
              </w:rPr>
              <w:t xml:space="preserve">Nr </w:t>
            </w:r>
            <w:proofErr w:type="spellStart"/>
            <w:r w:rsidRPr="002426CA">
              <w:rPr>
                <w:rFonts w:asciiTheme="minorHAnsi" w:hAnsiTheme="minorHAnsi"/>
                <w:i/>
                <w:sz w:val="22"/>
                <w:szCs w:val="22"/>
                <w:lang w:val="en-US"/>
              </w:rPr>
              <w:t>informacji</w:t>
            </w:r>
            <w:proofErr w:type="spellEnd"/>
            <w:r w:rsidRPr="002426CA">
              <w:rPr>
                <w:rFonts w:asciiTheme="minorHAnsi" w:hAnsiTheme="minorHAnsi"/>
                <w:i/>
                <w:sz w:val="22"/>
                <w:szCs w:val="22"/>
                <w:lang w:val="en-US"/>
              </w:rPr>
              <w:t xml:space="preserve"> </w:t>
            </w:r>
            <w:proofErr w:type="spellStart"/>
            <w:r w:rsidRPr="002426CA">
              <w:rPr>
                <w:rFonts w:asciiTheme="minorHAnsi" w:hAnsiTheme="minorHAnsi"/>
                <w:i/>
                <w:sz w:val="22"/>
                <w:szCs w:val="22"/>
                <w:lang w:val="en-US"/>
              </w:rPr>
              <w:t>pokontrolnej</w:t>
            </w:r>
            <w:proofErr w:type="spellEnd"/>
          </w:p>
        </w:tc>
        <w:tc>
          <w:tcPr>
            <w:tcW w:w="4221" w:type="dxa"/>
            <w:gridSpan w:val="3"/>
            <w:tcBorders>
              <w:top w:val="single" w:sz="4" w:space="0" w:color="auto"/>
              <w:left w:val="single" w:sz="4" w:space="0" w:color="auto"/>
              <w:bottom w:val="single" w:sz="4" w:space="0" w:color="auto"/>
              <w:right w:val="single" w:sz="4" w:space="0" w:color="auto"/>
            </w:tcBorders>
            <w:vAlign w:val="center"/>
          </w:tcPr>
          <w:p w:rsidR="00036F5D" w:rsidRPr="002426CA" w:rsidRDefault="00036F5D" w:rsidP="00036F5D">
            <w:pPr>
              <w:jc w:val="center"/>
              <w:rPr>
                <w:rFonts w:asciiTheme="minorHAnsi" w:hAnsiTheme="minorHAnsi"/>
                <w:i/>
                <w:sz w:val="22"/>
                <w:szCs w:val="22"/>
              </w:rPr>
            </w:pPr>
            <w:r w:rsidRPr="002426CA">
              <w:rPr>
                <w:rFonts w:asciiTheme="minorHAnsi" w:hAnsiTheme="minorHAnsi"/>
                <w:i/>
                <w:sz w:val="22"/>
                <w:szCs w:val="22"/>
              </w:rPr>
              <w:t>Zakres</w:t>
            </w:r>
          </w:p>
        </w:tc>
        <w:tc>
          <w:tcPr>
            <w:tcW w:w="2442" w:type="dxa"/>
            <w:tcBorders>
              <w:top w:val="single" w:sz="4" w:space="0" w:color="auto"/>
              <w:left w:val="single" w:sz="4" w:space="0" w:color="auto"/>
              <w:bottom w:val="single" w:sz="4" w:space="0" w:color="auto"/>
              <w:right w:val="single" w:sz="4" w:space="0" w:color="auto"/>
            </w:tcBorders>
            <w:vAlign w:val="center"/>
          </w:tcPr>
          <w:p w:rsidR="00036F5D" w:rsidRPr="002426CA" w:rsidRDefault="00036F5D" w:rsidP="00036F5D">
            <w:pPr>
              <w:jc w:val="center"/>
              <w:rPr>
                <w:rFonts w:asciiTheme="minorHAnsi" w:hAnsiTheme="minorHAnsi"/>
                <w:i/>
                <w:sz w:val="22"/>
                <w:szCs w:val="22"/>
              </w:rPr>
            </w:pPr>
            <w:r w:rsidRPr="002426CA">
              <w:rPr>
                <w:rFonts w:asciiTheme="minorHAnsi" w:hAnsiTheme="minorHAnsi"/>
                <w:i/>
                <w:sz w:val="22"/>
                <w:szCs w:val="22"/>
              </w:rPr>
              <w:t>Osoby kontrolujące</w:t>
            </w:r>
          </w:p>
        </w:tc>
      </w:tr>
      <w:tr w:rsidR="00036F5D" w:rsidRPr="002426CA" w:rsidTr="004E5953">
        <w:tc>
          <w:tcPr>
            <w:tcW w:w="592" w:type="dxa"/>
            <w:tcBorders>
              <w:top w:val="single" w:sz="4" w:space="0" w:color="auto"/>
              <w:left w:val="single" w:sz="4" w:space="0" w:color="auto"/>
              <w:bottom w:val="single" w:sz="4" w:space="0" w:color="auto"/>
              <w:right w:val="single" w:sz="4" w:space="0" w:color="auto"/>
            </w:tcBorders>
            <w:vAlign w:val="center"/>
          </w:tcPr>
          <w:p w:rsidR="00036F5D" w:rsidRPr="002426CA" w:rsidRDefault="00036F5D" w:rsidP="00036F5D">
            <w:pPr>
              <w:jc w:val="center"/>
              <w:rPr>
                <w:rFonts w:asciiTheme="minorHAnsi" w:hAnsiTheme="minorHAnsi"/>
                <w:sz w:val="22"/>
                <w:szCs w:val="22"/>
              </w:rPr>
            </w:pPr>
            <w:r w:rsidRPr="002426CA">
              <w:rPr>
                <w:rFonts w:asciiTheme="minorHAnsi" w:hAnsiTheme="minorHAnsi"/>
                <w:sz w:val="22"/>
                <w:szCs w:val="22"/>
              </w:rPr>
              <w:t>1.</w:t>
            </w:r>
          </w:p>
        </w:tc>
        <w:tc>
          <w:tcPr>
            <w:tcW w:w="1422" w:type="dxa"/>
            <w:tcBorders>
              <w:top w:val="single" w:sz="4" w:space="0" w:color="auto"/>
              <w:left w:val="single" w:sz="4" w:space="0" w:color="auto"/>
              <w:bottom w:val="single" w:sz="4" w:space="0" w:color="auto"/>
              <w:right w:val="single" w:sz="4" w:space="0" w:color="auto"/>
            </w:tcBorders>
            <w:vAlign w:val="center"/>
          </w:tcPr>
          <w:p w:rsidR="00036F5D" w:rsidRPr="004E5953" w:rsidRDefault="00E50758" w:rsidP="00036F5D">
            <w:pPr>
              <w:jc w:val="center"/>
              <w:rPr>
                <w:rFonts w:asciiTheme="minorHAnsi" w:hAnsiTheme="minorHAnsi"/>
                <w:sz w:val="22"/>
                <w:szCs w:val="22"/>
              </w:rPr>
            </w:pPr>
            <w:r w:rsidRPr="004E5953">
              <w:rPr>
                <w:rFonts w:asciiTheme="minorHAnsi" w:hAnsiTheme="minorHAnsi"/>
                <w:sz w:val="22"/>
                <w:szCs w:val="22"/>
              </w:rPr>
              <w:t>20.09.2021 r.</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036F5D" w:rsidRPr="004E5953" w:rsidRDefault="004E5953" w:rsidP="00036F5D">
            <w:pPr>
              <w:jc w:val="center"/>
              <w:rPr>
                <w:rFonts w:asciiTheme="minorHAnsi" w:hAnsiTheme="minorHAnsi"/>
                <w:sz w:val="22"/>
                <w:szCs w:val="22"/>
              </w:rPr>
            </w:pPr>
            <w:r w:rsidRPr="004E5953">
              <w:rPr>
                <w:rFonts w:asciiTheme="minorHAnsi" w:hAnsiTheme="minorHAnsi"/>
                <w:sz w:val="22"/>
                <w:szCs w:val="22"/>
              </w:rPr>
              <w:t>RPPM.08.01.02-22-0014/17-018</w:t>
            </w:r>
          </w:p>
        </w:tc>
        <w:tc>
          <w:tcPr>
            <w:tcW w:w="4221" w:type="dxa"/>
            <w:gridSpan w:val="3"/>
            <w:tcBorders>
              <w:top w:val="single" w:sz="4" w:space="0" w:color="auto"/>
              <w:left w:val="single" w:sz="4" w:space="0" w:color="auto"/>
              <w:bottom w:val="single" w:sz="4" w:space="0" w:color="auto"/>
              <w:right w:val="single" w:sz="4" w:space="0" w:color="auto"/>
            </w:tcBorders>
            <w:vAlign w:val="center"/>
          </w:tcPr>
          <w:p w:rsidR="00036F5D" w:rsidRPr="004E5953" w:rsidRDefault="004E5953" w:rsidP="00036F5D">
            <w:pPr>
              <w:jc w:val="center"/>
              <w:rPr>
                <w:rFonts w:asciiTheme="minorHAnsi" w:hAnsiTheme="minorHAnsi"/>
                <w:sz w:val="22"/>
                <w:szCs w:val="22"/>
              </w:rPr>
            </w:pPr>
            <w:r w:rsidRPr="004E5953">
              <w:rPr>
                <w:rFonts w:asciiTheme="minorHAnsi" w:hAnsiTheme="minorHAnsi"/>
                <w:sz w:val="22"/>
                <w:szCs w:val="22"/>
              </w:rPr>
              <w:t xml:space="preserve">Wizyta monitoringowa dotyczyła przedsięwzięcia „razem dla nas” – sprzątanie terenu, zbieranie śmieci i odpadów, grabienie i porządkowanie terenów zielonych, dokonywanie </w:t>
            </w:r>
            <w:proofErr w:type="spellStart"/>
            <w:r w:rsidRPr="004E5953">
              <w:rPr>
                <w:rFonts w:asciiTheme="minorHAnsi" w:hAnsiTheme="minorHAnsi"/>
                <w:sz w:val="22"/>
                <w:szCs w:val="22"/>
              </w:rPr>
              <w:t>nasadzeń</w:t>
            </w:r>
            <w:proofErr w:type="spellEnd"/>
            <w:r w:rsidRPr="004E5953">
              <w:rPr>
                <w:rFonts w:asciiTheme="minorHAnsi" w:hAnsiTheme="minorHAnsi"/>
                <w:sz w:val="22"/>
                <w:szCs w:val="22"/>
              </w:rPr>
              <w:t xml:space="preserve"> przez mieszkańców obszaru rewitalizacji Śródmieścia w Człuchowie</w:t>
            </w:r>
          </w:p>
        </w:tc>
        <w:tc>
          <w:tcPr>
            <w:tcW w:w="2442" w:type="dxa"/>
            <w:tcBorders>
              <w:top w:val="single" w:sz="4" w:space="0" w:color="auto"/>
              <w:left w:val="single" w:sz="4" w:space="0" w:color="auto"/>
              <w:bottom w:val="single" w:sz="4" w:space="0" w:color="auto"/>
              <w:right w:val="single" w:sz="4" w:space="0" w:color="auto"/>
            </w:tcBorders>
            <w:vAlign w:val="center"/>
          </w:tcPr>
          <w:p w:rsidR="004E5953" w:rsidRPr="004E5953" w:rsidRDefault="00FD04A5" w:rsidP="00FD04A5">
            <w:pPr>
              <w:jc w:val="center"/>
              <w:rPr>
                <w:rFonts w:asciiTheme="minorHAnsi" w:hAnsiTheme="minorHAnsi"/>
                <w:sz w:val="22"/>
                <w:szCs w:val="22"/>
              </w:rPr>
            </w:pPr>
            <w:r>
              <w:rPr>
                <w:rFonts w:asciiTheme="minorHAnsi" w:hAnsiTheme="minorHAnsi"/>
                <w:sz w:val="22"/>
                <w:szCs w:val="22"/>
              </w:rPr>
              <w:t>(…)</w:t>
            </w:r>
          </w:p>
        </w:tc>
      </w:tr>
      <w:tr w:rsidR="00036F5D" w:rsidRPr="002426CA" w:rsidTr="00C978C4">
        <w:tc>
          <w:tcPr>
            <w:tcW w:w="1094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036F5D" w:rsidRPr="002426CA" w:rsidRDefault="00036F5D" w:rsidP="00033C39">
            <w:pPr>
              <w:spacing w:before="120" w:after="120"/>
              <w:rPr>
                <w:rFonts w:asciiTheme="minorHAnsi" w:hAnsiTheme="minorHAnsi"/>
                <w:b/>
                <w:sz w:val="22"/>
                <w:szCs w:val="22"/>
                <w:highlight w:val="yellow"/>
              </w:rPr>
            </w:pPr>
            <w:r w:rsidRPr="002426CA">
              <w:rPr>
                <w:rFonts w:asciiTheme="minorHAnsi" w:hAnsiTheme="minorHAnsi"/>
                <w:b/>
                <w:sz w:val="22"/>
                <w:szCs w:val="22"/>
              </w:rPr>
              <w:t>2. Metodologia przeprowadzenia kontroli (działania wybrane do kontroli oraz obszary kontroli)</w:t>
            </w:r>
          </w:p>
        </w:tc>
      </w:tr>
      <w:tr w:rsidR="00036F5D" w:rsidRPr="002426CA" w:rsidTr="00C978C4">
        <w:tc>
          <w:tcPr>
            <w:tcW w:w="10945" w:type="dxa"/>
            <w:gridSpan w:val="11"/>
            <w:tcBorders>
              <w:top w:val="single" w:sz="4" w:space="0" w:color="auto"/>
              <w:left w:val="single" w:sz="4" w:space="0" w:color="auto"/>
              <w:bottom w:val="single" w:sz="4" w:space="0" w:color="auto"/>
              <w:right w:val="single" w:sz="4" w:space="0" w:color="auto"/>
            </w:tcBorders>
            <w:vAlign w:val="center"/>
          </w:tcPr>
          <w:p w:rsidR="00036F5D" w:rsidRPr="004F6334" w:rsidRDefault="00036F5D" w:rsidP="00036F5D">
            <w:pPr>
              <w:spacing w:before="120"/>
              <w:rPr>
                <w:rFonts w:asciiTheme="minorHAnsi" w:hAnsiTheme="minorHAnsi" w:cstheme="minorHAnsi"/>
                <w:sz w:val="22"/>
                <w:szCs w:val="22"/>
              </w:rPr>
            </w:pPr>
            <w:r>
              <w:rPr>
                <w:rFonts w:asciiTheme="minorHAnsi" w:hAnsiTheme="minorHAnsi" w:cstheme="minorHAnsi"/>
                <w:sz w:val="22"/>
                <w:szCs w:val="22"/>
              </w:rPr>
              <w:t>Kontrola na miejscu realizacji</w:t>
            </w:r>
            <w:r w:rsidRPr="004F6334">
              <w:rPr>
                <w:rFonts w:asciiTheme="minorHAnsi" w:hAnsiTheme="minorHAnsi" w:cstheme="minorHAnsi"/>
                <w:sz w:val="22"/>
                <w:szCs w:val="22"/>
              </w:rPr>
              <w:t>, gdzie sprawdzeniu podlegały następujące elementy:</w:t>
            </w:r>
          </w:p>
          <w:p w:rsidR="00036F5D" w:rsidRPr="00671F22" w:rsidRDefault="00036F5D" w:rsidP="00036F5D">
            <w:pPr>
              <w:numPr>
                <w:ilvl w:val="0"/>
                <w:numId w:val="1"/>
              </w:numPr>
              <w:tabs>
                <w:tab w:val="left" w:pos="2505"/>
              </w:tabs>
              <w:rPr>
                <w:rFonts w:asciiTheme="minorHAnsi" w:hAnsiTheme="minorHAnsi" w:cstheme="minorHAnsi"/>
                <w:sz w:val="22"/>
                <w:szCs w:val="22"/>
              </w:rPr>
            </w:pPr>
            <w:r>
              <w:rPr>
                <w:rFonts w:asciiTheme="minorHAnsi" w:hAnsiTheme="minorHAnsi" w:cstheme="minorHAnsi"/>
                <w:sz w:val="22"/>
                <w:szCs w:val="22"/>
              </w:rPr>
              <w:t>z</w:t>
            </w:r>
            <w:r w:rsidRPr="0081163D">
              <w:rPr>
                <w:rFonts w:asciiTheme="minorHAnsi" w:hAnsiTheme="minorHAnsi" w:cstheme="minorHAnsi"/>
                <w:sz w:val="22"/>
                <w:szCs w:val="22"/>
              </w:rPr>
              <w:t xml:space="preserve">akres rzeczowy </w:t>
            </w:r>
            <w:r>
              <w:rPr>
                <w:rFonts w:asciiTheme="minorHAnsi" w:hAnsiTheme="minorHAnsi" w:cstheme="minorHAnsi"/>
                <w:sz w:val="22"/>
                <w:szCs w:val="22"/>
              </w:rPr>
              <w:t>P</w:t>
            </w:r>
            <w:r w:rsidRPr="0081163D">
              <w:rPr>
                <w:rFonts w:asciiTheme="minorHAnsi" w:hAnsiTheme="minorHAnsi" w:cstheme="minorHAnsi"/>
                <w:sz w:val="22"/>
                <w:szCs w:val="22"/>
              </w:rPr>
              <w:t xml:space="preserve">rojektu: dokumentacja potwierdzająca prawidłowość i zakres realizacji Projektu, wskaźniki </w:t>
            </w:r>
            <w:r w:rsidRPr="00671F22">
              <w:rPr>
                <w:rFonts w:asciiTheme="minorHAnsi" w:hAnsiTheme="minorHAnsi" w:cstheme="minorHAnsi"/>
                <w:sz w:val="22"/>
                <w:szCs w:val="22"/>
              </w:rPr>
              <w:t>produktu/rezultatu; miejsce realizacji Projektu – fizyczne potwierdzenie wykonania zakresu rzeczowego, zgodnie z wnioskiem o dofinansowanie, zarejestrowanym pod numerem: RPPM.</w:t>
            </w:r>
            <w:r w:rsidR="00C015EB">
              <w:rPr>
                <w:rFonts w:asciiTheme="minorHAnsi" w:hAnsiTheme="minorHAnsi" w:cstheme="minorHAnsi"/>
                <w:sz w:val="22"/>
                <w:szCs w:val="22"/>
              </w:rPr>
              <w:t>08.01.02-22-0014/17</w:t>
            </w:r>
            <w:r w:rsidRPr="00671F22">
              <w:rPr>
                <w:rFonts w:asciiTheme="minorHAnsi" w:hAnsiTheme="minorHAnsi" w:cstheme="minorHAnsi"/>
                <w:sz w:val="22"/>
                <w:szCs w:val="22"/>
              </w:rPr>
              <w:t>.</w:t>
            </w:r>
          </w:p>
          <w:p w:rsidR="00036F5D" w:rsidRPr="00671F22" w:rsidRDefault="00036F5D" w:rsidP="00036F5D">
            <w:pPr>
              <w:numPr>
                <w:ilvl w:val="0"/>
                <w:numId w:val="1"/>
              </w:numPr>
              <w:tabs>
                <w:tab w:val="left" w:pos="2505"/>
              </w:tabs>
              <w:contextualSpacing/>
              <w:rPr>
                <w:rFonts w:asciiTheme="minorHAnsi" w:hAnsiTheme="minorHAnsi" w:cstheme="minorHAnsi"/>
                <w:sz w:val="22"/>
                <w:szCs w:val="22"/>
              </w:rPr>
            </w:pPr>
            <w:r>
              <w:rPr>
                <w:rFonts w:asciiTheme="minorHAnsi" w:hAnsiTheme="minorHAnsi" w:cstheme="minorHAnsi"/>
                <w:sz w:val="22"/>
                <w:szCs w:val="22"/>
              </w:rPr>
              <w:t>z</w:t>
            </w:r>
            <w:r w:rsidRPr="00671F22">
              <w:rPr>
                <w:rFonts w:asciiTheme="minorHAnsi" w:hAnsiTheme="minorHAnsi" w:cstheme="minorHAnsi"/>
                <w:sz w:val="22"/>
                <w:szCs w:val="22"/>
              </w:rPr>
              <w:t>amówienia – prawidłowość stosowania ustawy Prawo Zamówień Publicznych/</w:t>
            </w:r>
            <w:r w:rsidRPr="00671F22">
              <w:rPr>
                <w:rFonts w:asciiTheme="minorHAnsi" w:hAnsiTheme="minorHAnsi" w:cstheme="minorHAnsi"/>
                <w:i/>
                <w:sz w:val="22"/>
                <w:szCs w:val="22"/>
              </w:rPr>
              <w:t xml:space="preserve">Wytycznych </w:t>
            </w:r>
            <w:r w:rsidRPr="00671F22">
              <w:rPr>
                <w:rFonts w:asciiTheme="minorHAnsi" w:hAnsiTheme="minorHAnsi" w:cstheme="minorHAnsi"/>
                <w:bCs/>
                <w:i/>
                <w:iCs/>
                <w:sz w:val="22"/>
                <w:szCs w:val="22"/>
              </w:rPr>
              <w:t>w zakresie kwalifikowalności wydatków w ramach Europejskiego Funduszu Rozwoju Regionalnego, Europejskiego Funduszu Społecznego oraz Funduszu Spójności na lata 2014-2020</w:t>
            </w:r>
            <w:r w:rsidRPr="00671F22">
              <w:rPr>
                <w:rFonts w:asciiTheme="minorHAnsi" w:hAnsiTheme="minorHAnsi" w:cstheme="minorHAnsi"/>
                <w:sz w:val="22"/>
                <w:szCs w:val="22"/>
              </w:rPr>
              <w:t>.</w:t>
            </w:r>
          </w:p>
          <w:p w:rsidR="00036F5D" w:rsidRPr="00671F22" w:rsidRDefault="00036F5D" w:rsidP="00036F5D">
            <w:pPr>
              <w:numPr>
                <w:ilvl w:val="0"/>
                <w:numId w:val="1"/>
              </w:numPr>
              <w:tabs>
                <w:tab w:val="left" w:pos="2505"/>
              </w:tabs>
              <w:contextualSpacing/>
              <w:rPr>
                <w:rFonts w:asciiTheme="minorHAnsi" w:hAnsiTheme="minorHAnsi" w:cstheme="minorHAnsi"/>
                <w:sz w:val="22"/>
                <w:szCs w:val="22"/>
              </w:rPr>
            </w:pPr>
            <w:r>
              <w:rPr>
                <w:rFonts w:asciiTheme="minorHAnsi" w:hAnsiTheme="minorHAnsi" w:cstheme="minorHAnsi"/>
                <w:sz w:val="22"/>
                <w:szCs w:val="22"/>
              </w:rPr>
              <w:t>e</w:t>
            </w:r>
            <w:r w:rsidRPr="00671F22">
              <w:rPr>
                <w:rFonts w:asciiTheme="minorHAnsi" w:hAnsiTheme="minorHAnsi" w:cstheme="minorHAnsi"/>
                <w:sz w:val="22"/>
                <w:szCs w:val="22"/>
              </w:rPr>
              <w:t>lementy promocji wraz ze stosowaniem polityk horyzontalnych.</w:t>
            </w:r>
          </w:p>
          <w:p w:rsidR="00036F5D" w:rsidRPr="00671F22" w:rsidRDefault="00036F5D" w:rsidP="00036F5D">
            <w:pPr>
              <w:numPr>
                <w:ilvl w:val="0"/>
                <w:numId w:val="1"/>
              </w:numPr>
              <w:tabs>
                <w:tab w:val="left" w:pos="2505"/>
              </w:tabs>
              <w:contextualSpacing/>
              <w:rPr>
                <w:rFonts w:asciiTheme="minorHAnsi" w:hAnsiTheme="minorHAnsi" w:cstheme="minorHAnsi"/>
                <w:sz w:val="22"/>
                <w:szCs w:val="22"/>
              </w:rPr>
            </w:pPr>
            <w:r>
              <w:rPr>
                <w:rFonts w:asciiTheme="minorHAnsi" w:hAnsiTheme="minorHAnsi" w:cstheme="minorHAnsi"/>
                <w:sz w:val="22"/>
                <w:szCs w:val="22"/>
              </w:rPr>
              <w:t>z</w:t>
            </w:r>
            <w:r w:rsidRPr="00671F22">
              <w:rPr>
                <w:rFonts w:asciiTheme="minorHAnsi" w:hAnsiTheme="minorHAnsi" w:cstheme="minorHAnsi"/>
                <w:sz w:val="22"/>
                <w:szCs w:val="22"/>
              </w:rPr>
              <w:t>akres finansowy:</w:t>
            </w:r>
          </w:p>
          <w:p w:rsidR="00036F5D" w:rsidRPr="00671F22" w:rsidRDefault="00036F5D" w:rsidP="00FE20CC">
            <w:pPr>
              <w:pStyle w:val="Akapitzlist"/>
              <w:numPr>
                <w:ilvl w:val="0"/>
                <w:numId w:val="5"/>
              </w:numPr>
              <w:rPr>
                <w:rFonts w:asciiTheme="minorHAnsi" w:hAnsiTheme="minorHAnsi" w:cstheme="minorHAnsi"/>
                <w:sz w:val="22"/>
                <w:szCs w:val="22"/>
              </w:rPr>
            </w:pPr>
            <w:r w:rsidRPr="00671F22">
              <w:rPr>
                <w:rFonts w:asciiTheme="minorHAnsi" w:hAnsiTheme="minorHAnsi" w:cstheme="minorHAnsi"/>
                <w:sz w:val="22"/>
                <w:szCs w:val="22"/>
              </w:rPr>
              <w:t xml:space="preserve">wyciągi bankowe potwierdzające wpływy i wydatki związane z </w:t>
            </w:r>
            <w:r>
              <w:rPr>
                <w:rFonts w:asciiTheme="minorHAnsi" w:hAnsiTheme="minorHAnsi" w:cstheme="minorHAnsi"/>
                <w:sz w:val="22"/>
                <w:szCs w:val="22"/>
              </w:rPr>
              <w:t>P</w:t>
            </w:r>
            <w:r w:rsidRPr="00671F22">
              <w:rPr>
                <w:rFonts w:asciiTheme="minorHAnsi" w:hAnsiTheme="minorHAnsi" w:cstheme="minorHAnsi"/>
                <w:sz w:val="22"/>
                <w:szCs w:val="22"/>
              </w:rPr>
              <w:t>rojektem</w:t>
            </w:r>
            <w:r w:rsidR="00E22DB9">
              <w:rPr>
                <w:rFonts w:asciiTheme="minorHAnsi" w:hAnsiTheme="minorHAnsi" w:cstheme="minorHAnsi"/>
                <w:sz w:val="22"/>
                <w:szCs w:val="22"/>
              </w:rPr>
              <w:t>,</w:t>
            </w:r>
          </w:p>
          <w:p w:rsidR="00036F5D" w:rsidRPr="00671F22" w:rsidRDefault="00036F5D" w:rsidP="00FE20CC">
            <w:pPr>
              <w:pStyle w:val="Akapitzlist"/>
              <w:numPr>
                <w:ilvl w:val="0"/>
                <w:numId w:val="5"/>
              </w:numPr>
              <w:rPr>
                <w:rFonts w:asciiTheme="minorHAnsi" w:hAnsiTheme="minorHAnsi" w:cstheme="minorHAnsi"/>
                <w:sz w:val="22"/>
                <w:szCs w:val="22"/>
              </w:rPr>
            </w:pPr>
            <w:r w:rsidRPr="00671F22">
              <w:rPr>
                <w:rFonts w:asciiTheme="minorHAnsi" w:hAnsiTheme="minorHAnsi" w:cstheme="minorHAnsi"/>
                <w:sz w:val="22"/>
                <w:szCs w:val="22"/>
              </w:rPr>
              <w:t>dokumenty finansowo – ksi</w:t>
            </w:r>
            <w:r w:rsidRPr="00671F22">
              <w:rPr>
                <w:rFonts w:asciiTheme="minorHAnsi" w:eastAsia="TimesNewRoman" w:hAnsiTheme="minorHAnsi" w:cstheme="minorHAnsi"/>
                <w:sz w:val="22"/>
                <w:szCs w:val="22"/>
              </w:rPr>
              <w:t>ę</w:t>
            </w:r>
            <w:r w:rsidRPr="00671F22">
              <w:rPr>
                <w:rFonts w:asciiTheme="minorHAnsi" w:hAnsiTheme="minorHAnsi" w:cstheme="minorHAnsi"/>
                <w:sz w:val="22"/>
                <w:szCs w:val="22"/>
              </w:rPr>
              <w:t>gowe potwierdzające poniesione wydatki, określone w umowie</w:t>
            </w:r>
            <w:r w:rsidR="00E22DB9">
              <w:rPr>
                <w:rFonts w:asciiTheme="minorHAnsi" w:hAnsiTheme="minorHAnsi" w:cstheme="minorHAnsi"/>
                <w:sz w:val="22"/>
                <w:szCs w:val="22"/>
              </w:rPr>
              <w:t>,</w:t>
            </w:r>
          </w:p>
          <w:p w:rsidR="00036F5D" w:rsidRPr="00671F22" w:rsidRDefault="00036F5D" w:rsidP="00FE20CC">
            <w:pPr>
              <w:pStyle w:val="Akapitzlist"/>
              <w:numPr>
                <w:ilvl w:val="0"/>
                <w:numId w:val="5"/>
              </w:numPr>
              <w:autoSpaceDE w:val="0"/>
              <w:autoSpaceDN w:val="0"/>
              <w:adjustRightInd w:val="0"/>
              <w:rPr>
                <w:rFonts w:asciiTheme="minorHAnsi" w:hAnsiTheme="minorHAnsi" w:cstheme="minorHAnsi"/>
                <w:sz w:val="22"/>
                <w:szCs w:val="22"/>
              </w:rPr>
            </w:pPr>
            <w:r w:rsidRPr="00671F22">
              <w:rPr>
                <w:rFonts w:asciiTheme="minorHAnsi" w:hAnsiTheme="minorHAnsi" w:cstheme="minorHAnsi"/>
                <w:sz w:val="22"/>
                <w:szCs w:val="22"/>
              </w:rPr>
              <w:t>dokumenty poświadczające przyjęcie składników majątkowych na stan</w:t>
            </w:r>
            <w:r w:rsidR="00E22DB9">
              <w:rPr>
                <w:rFonts w:asciiTheme="minorHAnsi" w:hAnsiTheme="minorHAnsi" w:cstheme="minorHAnsi"/>
                <w:sz w:val="22"/>
                <w:szCs w:val="22"/>
              </w:rPr>
              <w:t>,</w:t>
            </w:r>
          </w:p>
          <w:p w:rsidR="00036F5D" w:rsidRPr="00671F22" w:rsidRDefault="00036F5D" w:rsidP="00FE20CC">
            <w:pPr>
              <w:pStyle w:val="Akapitzlist"/>
              <w:numPr>
                <w:ilvl w:val="0"/>
                <w:numId w:val="5"/>
              </w:numPr>
              <w:rPr>
                <w:rFonts w:asciiTheme="minorHAnsi" w:hAnsiTheme="minorHAnsi" w:cstheme="minorHAnsi"/>
                <w:sz w:val="22"/>
                <w:szCs w:val="22"/>
              </w:rPr>
            </w:pPr>
            <w:r w:rsidRPr="00671F22">
              <w:rPr>
                <w:rFonts w:asciiTheme="minorHAnsi" w:hAnsiTheme="minorHAnsi" w:cstheme="minorHAnsi"/>
                <w:sz w:val="22"/>
                <w:szCs w:val="22"/>
              </w:rPr>
              <w:t xml:space="preserve">wyodrębniona ewidencja księgowa </w:t>
            </w:r>
            <w:r>
              <w:rPr>
                <w:rFonts w:asciiTheme="minorHAnsi" w:hAnsiTheme="minorHAnsi" w:cstheme="minorHAnsi"/>
                <w:sz w:val="22"/>
                <w:szCs w:val="22"/>
              </w:rPr>
              <w:t>P</w:t>
            </w:r>
            <w:r w:rsidRPr="00671F22">
              <w:rPr>
                <w:rFonts w:asciiTheme="minorHAnsi" w:hAnsiTheme="minorHAnsi" w:cstheme="minorHAnsi"/>
                <w:sz w:val="22"/>
                <w:szCs w:val="22"/>
              </w:rPr>
              <w:t>rojektu.</w:t>
            </w:r>
          </w:p>
          <w:p w:rsidR="00036F5D" w:rsidRPr="00D30C9B" w:rsidRDefault="00036F5D" w:rsidP="00036F5D">
            <w:pPr>
              <w:numPr>
                <w:ilvl w:val="0"/>
                <w:numId w:val="1"/>
              </w:numPr>
              <w:spacing w:after="120"/>
              <w:rPr>
                <w:rFonts w:asciiTheme="minorHAnsi" w:hAnsiTheme="minorHAnsi" w:cstheme="minorHAnsi"/>
                <w:sz w:val="22"/>
                <w:szCs w:val="22"/>
              </w:rPr>
            </w:pPr>
            <w:r>
              <w:rPr>
                <w:rFonts w:asciiTheme="minorHAnsi" w:hAnsiTheme="minorHAnsi" w:cstheme="minorHAnsi"/>
                <w:sz w:val="22"/>
                <w:szCs w:val="22"/>
              </w:rPr>
              <w:t>a</w:t>
            </w:r>
            <w:r w:rsidRPr="00671F22">
              <w:rPr>
                <w:rFonts w:asciiTheme="minorHAnsi" w:hAnsiTheme="minorHAnsi" w:cstheme="minorHAnsi"/>
                <w:sz w:val="22"/>
                <w:szCs w:val="22"/>
              </w:rPr>
              <w:t xml:space="preserve">rchiwizacja </w:t>
            </w:r>
            <w:r>
              <w:rPr>
                <w:rFonts w:asciiTheme="minorHAnsi" w:hAnsiTheme="minorHAnsi" w:cstheme="minorHAnsi"/>
                <w:sz w:val="22"/>
                <w:szCs w:val="22"/>
              </w:rPr>
              <w:t>P</w:t>
            </w:r>
            <w:r w:rsidRPr="00671F22">
              <w:rPr>
                <w:rFonts w:asciiTheme="minorHAnsi" w:hAnsiTheme="minorHAnsi" w:cstheme="minorHAnsi"/>
                <w:sz w:val="22"/>
                <w:szCs w:val="22"/>
              </w:rPr>
              <w:t>rojektu.</w:t>
            </w:r>
          </w:p>
        </w:tc>
      </w:tr>
      <w:tr w:rsidR="00036F5D" w:rsidRPr="002426CA" w:rsidTr="00C978C4">
        <w:tc>
          <w:tcPr>
            <w:tcW w:w="10945" w:type="dxa"/>
            <w:gridSpan w:val="11"/>
            <w:tcBorders>
              <w:top w:val="single" w:sz="4" w:space="0" w:color="auto"/>
              <w:left w:val="single" w:sz="4" w:space="0" w:color="auto"/>
              <w:bottom w:val="single" w:sz="4" w:space="0" w:color="auto"/>
              <w:right w:val="single" w:sz="4" w:space="0" w:color="auto"/>
            </w:tcBorders>
            <w:shd w:val="clear" w:color="auto" w:fill="CCCCCC"/>
          </w:tcPr>
          <w:p w:rsidR="00036F5D" w:rsidRPr="002426CA" w:rsidRDefault="00036F5D" w:rsidP="00033C39">
            <w:pPr>
              <w:spacing w:before="120" w:after="120"/>
              <w:rPr>
                <w:rFonts w:asciiTheme="minorHAnsi" w:hAnsiTheme="minorHAnsi"/>
                <w:b/>
                <w:sz w:val="22"/>
                <w:szCs w:val="22"/>
              </w:rPr>
            </w:pPr>
            <w:r w:rsidRPr="002426CA">
              <w:rPr>
                <w:rFonts w:asciiTheme="minorHAnsi" w:hAnsiTheme="minorHAnsi" w:cstheme="minorHAnsi"/>
                <w:b/>
                <w:sz w:val="22"/>
                <w:szCs w:val="22"/>
              </w:rPr>
              <w:t>2.1 Zakres kontroli</w:t>
            </w:r>
          </w:p>
        </w:tc>
      </w:tr>
      <w:tr w:rsidR="00036F5D" w:rsidRPr="002426CA" w:rsidTr="00DB32C0">
        <w:trPr>
          <w:trHeight w:val="502"/>
        </w:trPr>
        <w:tc>
          <w:tcPr>
            <w:tcW w:w="109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036F5D" w:rsidRPr="002426CA" w:rsidRDefault="00036F5D" w:rsidP="00036F5D">
            <w:pPr>
              <w:rPr>
                <w:rFonts w:asciiTheme="minorHAnsi" w:hAnsiTheme="minorHAnsi"/>
                <w:sz w:val="22"/>
                <w:szCs w:val="22"/>
              </w:rPr>
            </w:pPr>
            <w:r w:rsidRPr="00F34A7E">
              <w:rPr>
                <w:rFonts w:asciiTheme="minorHAnsi" w:hAnsiTheme="minorHAnsi" w:cstheme="minorHAnsi"/>
                <w:sz w:val="22"/>
                <w:szCs w:val="22"/>
              </w:rPr>
              <w:t>Kontrolą objęto wnioski o płatność od nr RPPM.</w:t>
            </w:r>
            <w:r w:rsidR="00C015EB">
              <w:rPr>
                <w:rFonts w:asciiTheme="minorHAnsi" w:hAnsiTheme="minorHAnsi" w:cstheme="minorHAnsi"/>
                <w:sz w:val="22"/>
                <w:szCs w:val="22"/>
              </w:rPr>
              <w:t>08.01.02-22-0014/17</w:t>
            </w:r>
            <w:r>
              <w:rPr>
                <w:rFonts w:asciiTheme="minorHAnsi" w:hAnsiTheme="minorHAnsi" w:cstheme="minorHAnsi"/>
                <w:sz w:val="22"/>
                <w:szCs w:val="22"/>
              </w:rPr>
              <w:t>-001</w:t>
            </w:r>
            <w:r w:rsidRPr="00F34A7E">
              <w:rPr>
                <w:rFonts w:asciiTheme="minorHAnsi" w:hAnsiTheme="minorHAnsi" w:cstheme="minorHAnsi"/>
                <w:sz w:val="22"/>
                <w:szCs w:val="22"/>
              </w:rPr>
              <w:t xml:space="preserve"> do nr RPPM.</w:t>
            </w:r>
            <w:r w:rsidR="00C015EB">
              <w:rPr>
                <w:rFonts w:asciiTheme="minorHAnsi" w:hAnsiTheme="minorHAnsi" w:cstheme="minorHAnsi"/>
                <w:sz w:val="22"/>
                <w:szCs w:val="22"/>
              </w:rPr>
              <w:t>08.01.02-22-0014/17</w:t>
            </w:r>
            <w:r w:rsidRPr="0088253E">
              <w:rPr>
                <w:rFonts w:asciiTheme="minorHAnsi" w:hAnsiTheme="minorHAnsi" w:cstheme="minorHAnsi"/>
                <w:sz w:val="22"/>
                <w:szCs w:val="22"/>
              </w:rPr>
              <w:t>-0</w:t>
            </w:r>
            <w:r w:rsidR="00C015EB">
              <w:rPr>
                <w:rFonts w:asciiTheme="minorHAnsi" w:hAnsiTheme="minorHAnsi" w:cstheme="minorHAnsi"/>
                <w:sz w:val="22"/>
                <w:szCs w:val="22"/>
              </w:rPr>
              <w:t>30</w:t>
            </w:r>
            <w:r>
              <w:rPr>
                <w:rFonts w:asciiTheme="minorHAnsi" w:hAnsiTheme="minorHAnsi" w:cstheme="minorHAnsi"/>
                <w:sz w:val="22"/>
                <w:szCs w:val="22"/>
              </w:rPr>
              <w:t>.</w:t>
            </w:r>
          </w:p>
        </w:tc>
      </w:tr>
      <w:tr w:rsidR="00036F5D" w:rsidRPr="002426CA" w:rsidTr="00C978C4">
        <w:tc>
          <w:tcPr>
            <w:tcW w:w="1094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036F5D" w:rsidRPr="002426CA" w:rsidRDefault="00036F5D" w:rsidP="00033C39">
            <w:pPr>
              <w:spacing w:before="120" w:after="120"/>
              <w:rPr>
                <w:rFonts w:asciiTheme="minorHAnsi" w:hAnsiTheme="minorHAnsi"/>
                <w:b/>
                <w:sz w:val="22"/>
                <w:szCs w:val="22"/>
              </w:rPr>
            </w:pPr>
            <w:r w:rsidRPr="002426CA">
              <w:rPr>
                <w:rFonts w:asciiTheme="minorHAnsi" w:hAnsiTheme="minorHAnsi"/>
                <w:b/>
                <w:sz w:val="22"/>
                <w:szCs w:val="22"/>
              </w:rPr>
              <w:t xml:space="preserve">3. WNIOSKI I UWAGI </w:t>
            </w:r>
            <w:r w:rsidRPr="002426CA">
              <w:rPr>
                <w:rFonts w:asciiTheme="minorHAnsi" w:hAnsiTheme="minorHAnsi"/>
                <w:i/>
                <w:sz w:val="22"/>
                <w:szCs w:val="22"/>
              </w:rPr>
              <w:t xml:space="preserve">/w przypadku kontroli po złożeniu wniosku o płatność końcową, w informacji pokontrolnej zawierana jest opinia, czy </w:t>
            </w:r>
            <w:r>
              <w:rPr>
                <w:rFonts w:asciiTheme="minorHAnsi" w:hAnsiTheme="minorHAnsi"/>
                <w:i/>
                <w:sz w:val="22"/>
                <w:szCs w:val="22"/>
              </w:rPr>
              <w:t>P</w:t>
            </w:r>
            <w:r w:rsidRPr="002426CA">
              <w:rPr>
                <w:rFonts w:asciiTheme="minorHAnsi" w:hAnsiTheme="minorHAnsi"/>
                <w:i/>
                <w:sz w:val="22"/>
                <w:szCs w:val="22"/>
              </w:rPr>
              <w:t>rojekt został zrealizowany w sposób zgodny z umową i obowiązującym prawem oraz czy zgromadzona dokumentacja jest</w:t>
            </w:r>
            <w:r w:rsidRPr="002426CA">
              <w:rPr>
                <w:rFonts w:asciiTheme="minorHAnsi" w:hAnsiTheme="minorHAnsi"/>
                <w:i/>
                <w:color w:val="FF0000"/>
                <w:sz w:val="22"/>
                <w:szCs w:val="22"/>
              </w:rPr>
              <w:t xml:space="preserve"> </w:t>
            </w:r>
            <w:r w:rsidRPr="002426CA">
              <w:rPr>
                <w:rFonts w:asciiTheme="minorHAnsi" w:hAnsiTheme="minorHAnsi"/>
                <w:i/>
                <w:sz w:val="22"/>
                <w:szCs w:val="22"/>
              </w:rPr>
              <w:t>kompletna i prawidłowa/</w:t>
            </w:r>
          </w:p>
        </w:tc>
      </w:tr>
      <w:tr w:rsidR="00036F5D" w:rsidRPr="002426CA" w:rsidTr="00C978C4">
        <w:tc>
          <w:tcPr>
            <w:tcW w:w="1094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036F5D" w:rsidRPr="002426CA" w:rsidRDefault="00036F5D" w:rsidP="00033C39">
            <w:pPr>
              <w:spacing w:before="120" w:after="120"/>
              <w:rPr>
                <w:rFonts w:asciiTheme="minorHAnsi" w:hAnsiTheme="minorHAnsi"/>
                <w:b/>
                <w:sz w:val="22"/>
                <w:szCs w:val="22"/>
              </w:rPr>
            </w:pPr>
            <w:r w:rsidRPr="00501FEC">
              <w:rPr>
                <w:rFonts w:asciiTheme="minorHAnsi" w:hAnsiTheme="minorHAnsi"/>
                <w:b/>
                <w:sz w:val="22"/>
                <w:szCs w:val="22"/>
              </w:rPr>
              <w:t>3.1 Zakres rzeczowy</w:t>
            </w:r>
          </w:p>
        </w:tc>
      </w:tr>
      <w:tr w:rsidR="00036F5D" w:rsidRPr="002426CA" w:rsidTr="00C978C4">
        <w:tc>
          <w:tcPr>
            <w:tcW w:w="1094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036F5D" w:rsidRPr="002426CA" w:rsidRDefault="00036F5D" w:rsidP="00033C39">
            <w:pPr>
              <w:keepNext/>
              <w:spacing w:before="120" w:after="120"/>
              <w:rPr>
                <w:rFonts w:asciiTheme="minorHAnsi" w:hAnsiTheme="minorHAnsi"/>
                <w:b/>
                <w:sz w:val="22"/>
                <w:szCs w:val="22"/>
              </w:rPr>
            </w:pPr>
            <w:r w:rsidRPr="002426CA">
              <w:rPr>
                <w:rFonts w:asciiTheme="minorHAnsi" w:hAnsiTheme="minorHAnsi"/>
                <w:b/>
                <w:sz w:val="22"/>
                <w:szCs w:val="22"/>
              </w:rPr>
              <w:t>3.1.1. Realizowane elementy Projektu</w:t>
            </w:r>
          </w:p>
        </w:tc>
      </w:tr>
      <w:tr w:rsidR="00036F5D" w:rsidRPr="002426CA" w:rsidTr="00FD04A5">
        <w:trPr>
          <w:trHeight w:val="685"/>
        </w:trPr>
        <w:tc>
          <w:tcPr>
            <w:tcW w:w="10945" w:type="dxa"/>
            <w:gridSpan w:val="11"/>
            <w:tcBorders>
              <w:top w:val="single" w:sz="4" w:space="0" w:color="auto"/>
              <w:left w:val="single" w:sz="4" w:space="0" w:color="auto"/>
              <w:bottom w:val="single" w:sz="4" w:space="0" w:color="auto"/>
              <w:right w:val="single" w:sz="4" w:space="0" w:color="auto"/>
            </w:tcBorders>
            <w:vAlign w:val="center"/>
          </w:tcPr>
          <w:p w:rsidR="00E7565A" w:rsidRPr="00033C39" w:rsidRDefault="00FD04A5" w:rsidP="00033C39">
            <w:pPr>
              <w:spacing w:after="120" w:line="276"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p>
        </w:tc>
      </w:tr>
      <w:tr w:rsidR="00036F5D" w:rsidRPr="002426CA" w:rsidTr="00F31491">
        <w:trPr>
          <w:trHeight w:val="363"/>
        </w:trPr>
        <w:tc>
          <w:tcPr>
            <w:tcW w:w="1094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6F5D" w:rsidRPr="0084361D" w:rsidRDefault="00036F5D" w:rsidP="00036F5D">
            <w:pPr>
              <w:spacing w:before="120" w:after="120"/>
              <w:rPr>
                <w:rFonts w:asciiTheme="minorHAnsi" w:hAnsiTheme="minorHAnsi" w:cstheme="minorHAnsi"/>
                <w:b/>
                <w:sz w:val="22"/>
                <w:szCs w:val="22"/>
              </w:rPr>
            </w:pPr>
            <w:r w:rsidRPr="0084361D">
              <w:rPr>
                <w:rFonts w:asciiTheme="minorHAnsi" w:hAnsiTheme="minorHAnsi" w:cstheme="minorHAnsi"/>
                <w:b/>
                <w:sz w:val="22"/>
                <w:szCs w:val="22"/>
              </w:rPr>
              <w:t>Wskaźniki produktu</w:t>
            </w:r>
            <w:r w:rsidR="00FD04A5">
              <w:rPr>
                <w:rFonts w:asciiTheme="minorHAnsi" w:hAnsiTheme="minorHAnsi" w:cstheme="minorHAnsi"/>
                <w:b/>
                <w:sz w:val="22"/>
                <w:szCs w:val="22"/>
              </w:rPr>
              <w:t xml:space="preserve"> </w:t>
            </w:r>
            <w:r w:rsidR="00FD04A5" w:rsidRPr="00FD04A5">
              <w:rPr>
                <w:rFonts w:asciiTheme="minorHAnsi" w:hAnsiTheme="minorHAnsi" w:cstheme="minorHAnsi"/>
                <w:sz w:val="22"/>
                <w:szCs w:val="22"/>
              </w:rPr>
              <w:t>(…)</w:t>
            </w:r>
          </w:p>
        </w:tc>
      </w:tr>
      <w:tr w:rsidR="00036F5D" w:rsidRPr="002426CA" w:rsidTr="00F31491">
        <w:trPr>
          <w:trHeight w:val="361"/>
        </w:trPr>
        <w:tc>
          <w:tcPr>
            <w:tcW w:w="1094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36F5D" w:rsidRPr="00F427B6" w:rsidRDefault="00036F5D" w:rsidP="00036F5D">
            <w:pPr>
              <w:spacing w:before="120" w:after="120"/>
              <w:rPr>
                <w:rFonts w:asciiTheme="minorHAnsi" w:hAnsiTheme="minorHAnsi" w:cstheme="minorHAnsi"/>
                <w:b/>
                <w:sz w:val="22"/>
                <w:szCs w:val="22"/>
              </w:rPr>
            </w:pPr>
            <w:r w:rsidRPr="00F427B6">
              <w:rPr>
                <w:rFonts w:asciiTheme="minorHAnsi" w:hAnsiTheme="minorHAnsi" w:cstheme="minorHAnsi"/>
                <w:b/>
                <w:sz w:val="22"/>
                <w:szCs w:val="22"/>
              </w:rPr>
              <w:t>Wskaźniki rezultatu</w:t>
            </w:r>
            <w:r w:rsidR="00FD04A5">
              <w:rPr>
                <w:rFonts w:asciiTheme="minorHAnsi" w:hAnsiTheme="minorHAnsi" w:cstheme="minorHAnsi"/>
                <w:b/>
                <w:sz w:val="22"/>
                <w:szCs w:val="22"/>
              </w:rPr>
              <w:t xml:space="preserve"> </w:t>
            </w:r>
            <w:r w:rsidR="00FD04A5" w:rsidRPr="00FD04A5">
              <w:rPr>
                <w:rFonts w:asciiTheme="minorHAnsi" w:hAnsiTheme="minorHAnsi" w:cstheme="minorHAnsi"/>
                <w:sz w:val="22"/>
                <w:szCs w:val="22"/>
              </w:rPr>
              <w:t>(…)</w:t>
            </w:r>
          </w:p>
        </w:tc>
      </w:tr>
      <w:tr w:rsidR="00036F5D" w:rsidRPr="002426CA" w:rsidTr="00C978C4">
        <w:tc>
          <w:tcPr>
            <w:tcW w:w="1094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036F5D" w:rsidRPr="002426CA" w:rsidRDefault="00036F5D" w:rsidP="009B598E">
            <w:pPr>
              <w:spacing w:before="120" w:after="120"/>
              <w:jc w:val="both"/>
              <w:rPr>
                <w:rFonts w:asciiTheme="minorHAnsi" w:hAnsiTheme="minorHAnsi"/>
                <w:b/>
                <w:sz w:val="22"/>
                <w:szCs w:val="22"/>
                <w:highlight w:val="yellow"/>
              </w:rPr>
            </w:pPr>
            <w:r w:rsidRPr="002426CA">
              <w:rPr>
                <w:rFonts w:asciiTheme="minorHAnsi" w:hAnsiTheme="minorHAnsi"/>
                <w:b/>
                <w:sz w:val="22"/>
                <w:szCs w:val="22"/>
              </w:rPr>
              <w:t xml:space="preserve">3.1.2 Zamówienia publiczne/Zasada konkurencyjności </w:t>
            </w:r>
          </w:p>
        </w:tc>
      </w:tr>
      <w:tr w:rsidR="00662552" w:rsidRPr="002426CA" w:rsidTr="00C978C4">
        <w:tc>
          <w:tcPr>
            <w:tcW w:w="10945" w:type="dxa"/>
            <w:gridSpan w:val="11"/>
            <w:tcBorders>
              <w:top w:val="single" w:sz="4" w:space="0" w:color="auto"/>
              <w:left w:val="single" w:sz="4" w:space="0" w:color="auto"/>
              <w:bottom w:val="single" w:sz="4" w:space="0" w:color="auto"/>
              <w:right w:val="single" w:sz="4" w:space="0" w:color="auto"/>
            </w:tcBorders>
            <w:vAlign w:val="center"/>
          </w:tcPr>
          <w:p w:rsidR="009A07DB" w:rsidRPr="009A07DB" w:rsidRDefault="009A07DB" w:rsidP="009A07DB">
            <w:pPr>
              <w:spacing w:before="120" w:after="120" w:line="276" w:lineRule="auto"/>
              <w:rPr>
                <w:rFonts w:asciiTheme="minorHAnsi" w:hAnsiTheme="minorHAnsi" w:cstheme="minorHAnsi"/>
                <w:sz w:val="22"/>
                <w:szCs w:val="22"/>
              </w:rPr>
            </w:pPr>
            <w:r w:rsidRPr="00EA4458">
              <w:rPr>
                <w:rFonts w:asciiTheme="minorHAnsi" w:hAnsiTheme="minorHAnsi" w:cstheme="minorHAnsi"/>
                <w:sz w:val="22"/>
                <w:szCs w:val="22"/>
              </w:rPr>
              <w:t xml:space="preserve">Beneficjent w ramach </w:t>
            </w:r>
            <w:r>
              <w:rPr>
                <w:rFonts w:asciiTheme="minorHAnsi" w:hAnsiTheme="minorHAnsi" w:cstheme="minorHAnsi"/>
                <w:sz w:val="22"/>
                <w:szCs w:val="22"/>
              </w:rPr>
              <w:t>P</w:t>
            </w:r>
            <w:r w:rsidRPr="00EA4458">
              <w:rPr>
                <w:rFonts w:asciiTheme="minorHAnsi" w:hAnsiTheme="minorHAnsi" w:cstheme="minorHAnsi"/>
                <w:sz w:val="22"/>
                <w:szCs w:val="22"/>
              </w:rPr>
              <w:t>rojektu przeprowadził następujące postępowania:</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lastRenderedPageBreak/>
              <w:t>1.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1.1 Tryb udzielenia zamówienia: przetarg nieograniczony</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1.2 Wartość zamówienia: poniżej kwot, o których mowa w art. 11 ust.8 PZP</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1.3 Rodzaj zamówienia: robota budowlana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1.4 Określenie przedmiotu zamówienia: „</w:t>
            </w:r>
            <w:r w:rsidRPr="00020A54">
              <w:rPr>
                <w:rFonts w:asciiTheme="minorHAnsi" w:hAnsiTheme="minorHAnsi" w:cstheme="minorHAnsi"/>
                <w:sz w:val="22"/>
                <w:szCs w:val="22"/>
              </w:rPr>
              <w:t>Budowa parkingu przy ul. Sobieskiego w Człuchowie</w:t>
            </w:r>
            <w:r>
              <w:rPr>
                <w:rFonts w:asciiTheme="minorHAnsi" w:hAnsiTheme="minorHAnsi" w:cstheme="minorHAnsi"/>
                <w:sz w:val="22"/>
                <w:szCs w:val="22"/>
              </w:rPr>
              <w:t>”</w:t>
            </w:r>
          </w:p>
          <w:p w:rsidR="009A07DB" w:rsidRPr="00020A54" w:rsidRDefault="009A07DB" w:rsidP="009A07DB">
            <w:pPr>
              <w:pStyle w:val="Default"/>
              <w:spacing w:line="276" w:lineRule="auto"/>
              <w:rPr>
                <w:rFonts w:asciiTheme="minorHAnsi" w:hAnsiTheme="minorHAnsi" w:cstheme="minorHAnsi"/>
                <w:sz w:val="22"/>
                <w:szCs w:val="22"/>
              </w:rPr>
            </w:pPr>
            <w:r w:rsidRPr="00020A54">
              <w:rPr>
                <w:rFonts w:asciiTheme="minorHAnsi" w:hAnsiTheme="minorHAnsi" w:cstheme="minorHAnsi"/>
                <w:sz w:val="22"/>
                <w:szCs w:val="22"/>
              </w:rPr>
              <w:t>1.5 Data wszczęcia postępowania:  Ogłoszenie o zamówieniu zostało zamieszczone w Biuletynie Zamówień Publicznych pod numerem 575424-N-2018 w dniu 19.06.2018 r.</w:t>
            </w:r>
          </w:p>
          <w:p w:rsidR="009A07DB" w:rsidRPr="00020A54" w:rsidRDefault="009A07DB" w:rsidP="009A07DB">
            <w:pPr>
              <w:spacing w:before="120" w:line="276" w:lineRule="auto"/>
              <w:rPr>
                <w:rFonts w:asciiTheme="minorHAnsi" w:hAnsiTheme="minorHAnsi" w:cstheme="minorHAnsi"/>
                <w:sz w:val="22"/>
                <w:szCs w:val="22"/>
              </w:rPr>
            </w:pPr>
            <w:r w:rsidRPr="00020A54">
              <w:rPr>
                <w:rFonts w:asciiTheme="minorHAnsi" w:hAnsiTheme="minorHAnsi" w:cstheme="minorHAnsi"/>
                <w:sz w:val="22"/>
                <w:szCs w:val="22"/>
              </w:rPr>
              <w:t>W wyniku przeprowadzonego postępowania zamówienia udzielono:</w:t>
            </w:r>
          </w:p>
          <w:p w:rsidR="009A07DB" w:rsidRPr="00020A54" w:rsidRDefault="009A07DB" w:rsidP="009A07DB">
            <w:pPr>
              <w:spacing w:before="120" w:line="276" w:lineRule="auto"/>
              <w:rPr>
                <w:rFonts w:asciiTheme="minorHAnsi" w:hAnsiTheme="minorHAnsi" w:cstheme="minorHAnsi"/>
                <w:sz w:val="22"/>
                <w:szCs w:val="22"/>
              </w:rPr>
            </w:pPr>
            <w:r w:rsidRPr="00020A54">
              <w:rPr>
                <w:rFonts w:asciiTheme="minorHAnsi" w:hAnsiTheme="minorHAnsi" w:cstheme="minorHAnsi"/>
                <w:sz w:val="22"/>
                <w:szCs w:val="22"/>
              </w:rPr>
              <w:t>Przedsiębiorstwo Budowlane „SKALMUR” s.c. Andrzej Lichtarski &amp; Kazimierz Sitkiewicz ul. Jeziorna 3, 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 xml:space="preserve">Umowa </w:t>
            </w:r>
            <w:r>
              <w:rPr>
                <w:rFonts w:asciiTheme="minorHAnsi" w:hAnsiTheme="minorHAnsi" w:cstheme="minorHAnsi"/>
                <w:sz w:val="22"/>
                <w:szCs w:val="22"/>
              </w:rPr>
              <w:t xml:space="preserve">nr </w:t>
            </w:r>
            <w:r w:rsidRPr="00020A54">
              <w:rPr>
                <w:rFonts w:asciiTheme="minorHAnsi" w:hAnsiTheme="minorHAnsi" w:cstheme="minorHAnsi"/>
                <w:sz w:val="22"/>
                <w:szCs w:val="22"/>
              </w:rPr>
              <w:t>RI.272.49.2018 zawarta w dniu 23.07.2018 r.</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Wartość umowy: 177</w:t>
            </w:r>
            <w:r>
              <w:rPr>
                <w:rFonts w:asciiTheme="minorHAnsi" w:hAnsiTheme="minorHAnsi" w:cstheme="minorHAnsi"/>
                <w:sz w:val="22"/>
                <w:szCs w:val="22"/>
              </w:rPr>
              <w:t xml:space="preserve"> </w:t>
            </w:r>
            <w:r w:rsidRPr="00020A54">
              <w:rPr>
                <w:rFonts w:asciiTheme="minorHAnsi" w:hAnsiTheme="minorHAnsi" w:cstheme="minorHAnsi"/>
                <w:sz w:val="22"/>
                <w:szCs w:val="22"/>
              </w:rPr>
              <w:t>670,00 PLN (Gmina Miejska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 xml:space="preserve">Umowa </w:t>
            </w:r>
            <w:r>
              <w:rPr>
                <w:rFonts w:asciiTheme="minorHAnsi" w:hAnsiTheme="minorHAnsi" w:cstheme="minorHAnsi"/>
                <w:sz w:val="22"/>
                <w:szCs w:val="22"/>
              </w:rPr>
              <w:t xml:space="preserve">nr </w:t>
            </w:r>
            <w:r w:rsidRPr="00020A54">
              <w:rPr>
                <w:rFonts w:asciiTheme="minorHAnsi" w:hAnsiTheme="minorHAnsi" w:cstheme="minorHAnsi"/>
                <w:sz w:val="22"/>
                <w:szCs w:val="22"/>
              </w:rPr>
              <w:t>1/07/2018 zawarta w dniu 23.07.2018 r.</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Wartość umowy: 177</w:t>
            </w:r>
            <w:r>
              <w:rPr>
                <w:rFonts w:asciiTheme="minorHAnsi" w:hAnsiTheme="minorHAnsi" w:cstheme="minorHAnsi"/>
                <w:sz w:val="22"/>
                <w:szCs w:val="22"/>
              </w:rPr>
              <w:t xml:space="preserve"> </w:t>
            </w:r>
            <w:r w:rsidRPr="00020A54">
              <w:rPr>
                <w:rFonts w:asciiTheme="minorHAnsi" w:hAnsiTheme="minorHAnsi" w:cstheme="minorHAnsi"/>
                <w:sz w:val="22"/>
                <w:szCs w:val="22"/>
              </w:rPr>
              <w:t>670,00 PLN (SM POMORZANKA w Człuchowie).</w:t>
            </w:r>
          </w:p>
          <w:p w:rsidR="009A07DB" w:rsidRPr="00020A54" w:rsidRDefault="009A07DB" w:rsidP="009A07DB">
            <w:pPr>
              <w:spacing w:before="120" w:line="276" w:lineRule="auto"/>
              <w:rPr>
                <w:rFonts w:asciiTheme="minorHAnsi" w:hAnsiTheme="minorHAnsi" w:cstheme="minorHAnsi"/>
                <w:sz w:val="22"/>
                <w:szCs w:val="22"/>
              </w:rPr>
            </w:pPr>
            <w:r w:rsidRPr="00020A54">
              <w:rPr>
                <w:rFonts w:asciiTheme="minorHAnsi" w:hAnsiTheme="minorHAnsi" w:cstheme="minorHAnsi"/>
                <w:sz w:val="22"/>
                <w:szCs w:val="22"/>
              </w:rPr>
              <w:t>Łączna wartość umów: 355</w:t>
            </w:r>
            <w:r>
              <w:rPr>
                <w:rFonts w:asciiTheme="minorHAnsi" w:hAnsiTheme="minorHAnsi" w:cstheme="minorHAnsi"/>
                <w:sz w:val="22"/>
                <w:szCs w:val="22"/>
              </w:rPr>
              <w:t xml:space="preserve"> </w:t>
            </w:r>
            <w:r w:rsidRPr="00020A54">
              <w:rPr>
                <w:rFonts w:asciiTheme="minorHAnsi" w:hAnsiTheme="minorHAnsi" w:cstheme="minorHAnsi"/>
                <w:sz w:val="22"/>
                <w:szCs w:val="22"/>
              </w:rPr>
              <w:t>340,00 PLN</w:t>
            </w:r>
            <w:r>
              <w:rPr>
                <w:rFonts w:asciiTheme="minorHAnsi" w:hAnsiTheme="minorHAnsi" w:cstheme="minorHAnsi"/>
                <w:sz w:val="22"/>
                <w:szCs w:val="22"/>
              </w:rPr>
              <w:t>.</w:t>
            </w:r>
          </w:p>
          <w:p w:rsidR="009A07DB" w:rsidRPr="00020A54" w:rsidRDefault="009A07DB" w:rsidP="009A07DB">
            <w:pPr>
              <w:spacing w:before="120" w:line="276" w:lineRule="auto"/>
              <w:rPr>
                <w:rFonts w:asciiTheme="minorHAnsi" w:hAnsiTheme="minorHAnsi" w:cstheme="minorHAnsi"/>
                <w:sz w:val="22"/>
                <w:szCs w:val="22"/>
              </w:rPr>
            </w:pPr>
            <w:r w:rsidRPr="00020A54">
              <w:rPr>
                <w:rFonts w:asciiTheme="minorHAnsi" w:hAnsiTheme="minorHAnsi" w:cstheme="minorHAnsi"/>
                <w:sz w:val="22"/>
                <w:szCs w:val="22"/>
              </w:rPr>
              <w:t>Aneks 1/18 z dnia 27.09.2018 r. do umowy nr RI.272.49.2018 (Gmina Miejska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Aneks 1/18 z dnia 27.09.2018 r. do umowy nr 1/07/2018 (SM POMORZANKA w Człuchowie) – wynagrodzenie zwiększyło się o 16</w:t>
            </w:r>
            <w:r w:rsidR="00131770">
              <w:rPr>
                <w:rFonts w:asciiTheme="minorHAnsi" w:hAnsiTheme="minorHAnsi" w:cstheme="minorHAnsi"/>
                <w:sz w:val="22"/>
                <w:szCs w:val="22"/>
              </w:rPr>
              <w:t xml:space="preserve"> </w:t>
            </w:r>
            <w:r w:rsidRPr="00020A54">
              <w:rPr>
                <w:rFonts w:asciiTheme="minorHAnsi" w:hAnsiTheme="minorHAnsi" w:cstheme="minorHAnsi"/>
                <w:sz w:val="22"/>
                <w:szCs w:val="22"/>
              </w:rPr>
              <w:t>735,98 PLN tj.: o 8</w:t>
            </w:r>
            <w:r w:rsidR="00131770">
              <w:rPr>
                <w:rFonts w:asciiTheme="minorHAnsi" w:hAnsiTheme="minorHAnsi" w:cstheme="minorHAnsi"/>
                <w:sz w:val="22"/>
                <w:szCs w:val="22"/>
              </w:rPr>
              <w:t xml:space="preserve"> </w:t>
            </w:r>
            <w:r w:rsidRPr="00020A54">
              <w:rPr>
                <w:rFonts w:asciiTheme="minorHAnsi" w:hAnsiTheme="minorHAnsi" w:cstheme="minorHAnsi"/>
                <w:sz w:val="22"/>
                <w:szCs w:val="22"/>
              </w:rPr>
              <w:t>367,99 PLN po stronie Gminy Miejskiej Człuchów oraz o 8</w:t>
            </w:r>
            <w:r>
              <w:rPr>
                <w:rFonts w:asciiTheme="minorHAnsi" w:hAnsiTheme="minorHAnsi" w:cstheme="minorHAnsi"/>
                <w:sz w:val="22"/>
                <w:szCs w:val="22"/>
              </w:rPr>
              <w:t xml:space="preserve"> </w:t>
            </w:r>
            <w:r w:rsidRPr="00020A54">
              <w:rPr>
                <w:rFonts w:asciiTheme="minorHAnsi" w:hAnsiTheme="minorHAnsi" w:cstheme="minorHAnsi"/>
                <w:sz w:val="22"/>
                <w:szCs w:val="22"/>
              </w:rPr>
              <w:t>367,99 PLN po stronie SM Pomorzanka.</w:t>
            </w:r>
          </w:p>
          <w:p w:rsidR="009A07DB" w:rsidRPr="00020A54" w:rsidRDefault="009A07DB" w:rsidP="009A07DB">
            <w:pPr>
              <w:spacing w:before="120" w:after="120" w:line="276" w:lineRule="auto"/>
              <w:rPr>
                <w:rFonts w:asciiTheme="minorHAnsi" w:hAnsiTheme="minorHAnsi" w:cstheme="minorHAnsi"/>
                <w:sz w:val="22"/>
                <w:szCs w:val="22"/>
              </w:rPr>
            </w:pPr>
            <w:r>
              <w:rPr>
                <w:rFonts w:asciiTheme="minorHAnsi" w:hAnsiTheme="minorHAnsi" w:cstheme="minorHAnsi"/>
                <w:sz w:val="22"/>
                <w:szCs w:val="22"/>
              </w:rPr>
              <w:t>P</w:t>
            </w:r>
            <w:r w:rsidRPr="00020A54">
              <w:rPr>
                <w:rFonts w:asciiTheme="minorHAnsi" w:hAnsiTheme="minorHAnsi" w:cstheme="minorHAnsi"/>
                <w:sz w:val="22"/>
                <w:szCs w:val="22"/>
              </w:rPr>
              <w:t>ostępowanie było przedmiotem weryfikacji ex post - pismo z dnia 30.03.2021 r. o sygn. nr DPR-K.433.105.2018 (EOD: 17344/03/2021), w którym nie stwierdzono naruszeń skutkujących nałożeniem korekty finansowej.</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2.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2.1 Tryb udzielenia zamówienia: przetarg nieograniczony</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2.2 Wartość zamówienia: poniżej kwot, o których mowa w art. 11 ust.8 PZP</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2.3 Rodzaj zamówienia: usługa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2.4 Określenie przedmiotu zamówienia: „Opracowanie dokumentacji projektowej przebudowy i zmiany sposobu użytkowania części budynku Miejskiego Domu Kultury z przeznaczeniem na „Centrum Rodzin” wraz z zagospodarowaniem terenu wokół budynku w ramach projektu: Rewitalizacja Śródmieścia w Człuchowie”</w:t>
            </w:r>
            <w:r>
              <w:rPr>
                <w:rFonts w:asciiTheme="minorHAnsi" w:hAnsiTheme="minorHAnsi" w:cstheme="minorHAnsi"/>
                <w:color w:val="000000"/>
                <w:sz w:val="22"/>
                <w:szCs w:val="22"/>
              </w:rPr>
              <w:t>.</w:t>
            </w:r>
          </w:p>
          <w:p w:rsidR="009A07DB" w:rsidRPr="00020A54" w:rsidRDefault="009A07DB" w:rsidP="009A07DB">
            <w:pPr>
              <w:pStyle w:val="Default"/>
              <w:spacing w:line="276" w:lineRule="auto"/>
              <w:rPr>
                <w:rFonts w:asciiTheme="minorHAnsi" w:hAnsiTheme="minorHAnsi" w:cstheme="minorHAnsi"/>
                <w:sz w:val="22"/>
                <w:szCs w:val="22"/>
              </w:rPr>
            </w:pPr>
            <w:r w:rsidRPr="00020A54">
              <w:rPr>
                <w:rFonts w:asciiTheme="minorHAnsi" w:hAnsiTheme="minorHAnsi" w:cstheme="minorHAnsi"/>
                <w:sz w:val="22"/>
                <w:szCs w:val="22"/>
              </w:rPr>
              <w:t>2.5 Data wszczęcia postępowania: Ogłoszenie o zamówieniu opublikowano w Biuletynie Zamówień Publicznych nr 502104-N-2019, data zamieszczenia: 23.01.2019 r. zmienione ogłoszeniem o zmianie ogłoszenia: 540017334-N-2019, data zamieszczenia: 28.01.2019 r.</w:t>
            </w:r>
          </w:p>
          <w:p w:rsidR="009A07DB" w:rsidRPr="00020A54" w:rsidRDefault="009A07DB" w:rsidP="009A07DB">
            <w:pPr>
              <w:spacing w:before="120" w:after="120" w:line="276" w:lineRule="auto"/>
              <w:rPr>
                <w:rFonts w:asciiTheme="minorHAnsi" w:hAnsiTheme="minorHAnsi" w:cstheme="minorHAnsi"/>
                <w:sz w:val="22"/>
                <w:szCs w:val="22"/>
                <w:u w:val="single"/>
              </w:rPr>
            </w:pPr>
            <w:r w:rsidRPr="00020A54">
              <w:rPr>
                <w:rFonts w:asciiTheme="minorHAnsi" w:hAnsiTheme="minorHAnsi" w:cstheme="minorHAnsi"/>
                <w:sz w:val="22"/>
                <w:szCs w:val="22"/>
              </w:rPr>
              <w:t xml:space="preserve">W wyniku przeprowadzonego postępowania zamówienia </w:t>
            </w:r>
            <w:r w:rsidRPr="004B6B8E">
              <w:rPr>
                <w:rFonts w:asciiTheme="minorHAnsi" w:hAnsiTheme="minorHAnsi" w:cstheme="minorHAnsi"/>
                <w:sz w:val="22"/>
                <w:szCs w:val="22"/>
              </w:rPr>
              <w:t>udzielono:</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CONCRETE  Pracownia Projektów Budowlanych mgr inż. Ewa Zagórzańska, ul. Szczecińska 9c/1, 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RI.272.09.2019 z dnia 19.02.2019 r.</w:t>
            </w:r>
          </w:p>
          <w:p w:rsidR="009A07DB" w:rsidRPr="009A07DB" w:rsidRDefault="009A07DB" w:rsidP="009A07DB">
            <w:pPr>
              <w:spacing w:line="276" w:lineRule="auto"/>
              <w:rPr>
                <w:rFonts w:asciiTheme="minorHAnsi" w:hAnsiTheme="minorHAnsi" w:cstheme="minorHAnsi"/>
                <w:sz w:val="22"/>
                <w:szCs w:val="22"/>
                <w:highlight w:val="yellow"/>
              </w:rPr>
            </w:pPr>
            <w:r w:rsidRPr="00020A54">
              <w:rPr>
                <w:rFonts w:asciiTheme="minorHAnsi" w:hAnsiTheme="minorHAnsi" w:cstheme="minorHAnsi"/>
                <w:sz w:val="22"/>
                <w:szCs w:val="22"/>
              </w:rPr>
              <w:t>Wartość umowy:  65</w:t>
            </w:r>
            <w:r>
              <w:rPr>
                <w:rFonts w:asciiTheme="minorHAnsi" w:hAnsiTheme="minorHAnsi" w:cstheme="minorHAnsi"/>
                <w:sz w:val="22"/>
                <w:szCs w:val="22"/>
              </w:rPr>
              <w:t xml:space="preserve"> </w:t>
            </w:r>
            <w:r w:rsidRPr="00020A54">
              <w:rPr>
                <w:rFonts w:asciiTheme="minorHAnsi" w:hAnsiTheme="minorHAnsi" w:cstheme="minorHAnsi"/>
                <w:sz w:val="22"/>
                <w:szCs w:val="22"/>
              </w:rPr>
              <w:t>805,00 PLN</w:t>
            </w:r>
            <w:r>
              <w:rPr>
                <w:rFonts w:asciiTheme="minorHAnsi" w:hAnsiTheme="minorHAnsi" w:cstheme="minorHAnsi"/>
                <w:sz w:val="22"/>
                <w:szCs w:val="22"/>
              </w:rPr>
              <w:t>.</w:t>
            </w:r>
          </w:p>
          <w:p w:rsidR="009A07DB" w:rsidRPr="00020A54" w:rsidRDefault="009A07DB" w:rsidP="009A07DB">
            <w:pPr>
              <w:spacing w:before="160" w:line="276" w:lineRule="auto"/>
              <w:rPr>
                <w:rFonts w:asciiTheme="minorHAnsi" w:hAnsiTheme="minorHAnsi" w:cstheme="minorHAnsi"/>
                <w:sz w:val="22"/>
                <w:szCs w:val="22"/>
              </w:rPr>
            </w:pPr>
            <w:r>
              <w:rPr>
                <w:rFonts w:asciiTheme="minorHAnsi" w:hAnsiTheme="minorHAnsi" w:cstheme="minorHAnsi"/>
                <w:sz w:val="22"/>
                <w:szCs w:val="22"/>
              </w:rPr>
              <w:t>P</w:t>
            </w:r>
            <w:r w:rsidRPr="00020A54">
              <w:rPr>
                <w:rFonts w:asciiTheme="minorHAnsi" w:hAnsiTheme="minorHAnsi" w:cstheme="minorHAnsi"/>
                <w:sz w:val="22"/>
                <w:szCs w:val="22"/>
              </w:rPr>
              <w:t>ostępowanie było przedmiotem weryfikacji ex post - pismo z dnia 19.07.2019 r. o sygn. nr DPR-K.433.105.2018 (EOD: 36268/07/2019), w którym nie stwierdzono naruszeń skutkujących nałożeniem korekty finansowej.</w:t>
            </w:r>
          </w:p>
          <w:p w:rsidR="009A07DB" w:rsidRPr="00DC21E0" w:rsidRDefault="009A07DB" w:rsidP="009A07DB">
            <w:pPr>
              <w:spacing w:before="120" w:line="276" w:lineRule="auto"/>
              <w:rPr>
                <w:rFonts w:asciiTheme="minorHAnsi" w:hAnsiTheme="minorHAnsi" w:cstheme="minorHAnsi"/>
                <w:sz w:val="22"/>
                <w:szCs w:val="22"/>
              </w:rPr>
            </w:pPr>
            <w:r w:rsidRPr="00DC21E0">
              <w:rPr>
                <w:rFonts w:asciiTheme="minorHAnsi" w:hAnsiTheme="minorHAnsi" w:cstheme="minorHAnsi"/>
                <w:sz w:val="22"/>
                <w:szCs w:val="22"/>
              </w:rPr>
              <w:t>Ponadto w ramach przedmiotowej kontroli zweryfikowano:</w:t>
            </w:r>
          </w:p>
          <w:p w:rsidR="009A07DB" w:rsidRPr="00DC21E0" w:rsidRDefault="009A07DB" w:rsidP="009A07DB">
            <w:pPr>
              <w:spacing w:line="276" w:lineRule="auto"/>
              <w:rPr>
                <w:rFonts w:asciiTheme="minorHAnsi" w:hAnsiTheme="minorHAnsi" w:cstheme="minorHAnsi"/>
                <w:sz w:val="22"/>
                <w:szCs w:val="22"/>
              </w:rPr>
            </w:pPr>
            <w:r w:rsidRPr="00DC21E0">
              <w:rPr>
                <w:rFonts w:asciiTheme="minorHAnsi" w:hAnsiTheme="minorHAnsi" w:cstheme="minorHAnsi"/>
                <w:sz w:val="22"/>
                <w:szCs w:val="22"/>
              </w:rPr>
              <w:t>Aneks nr 1 z dnia  06.06.2019 r. do umowy nr RI.272.09.2019 z dnia 19.02.2019 r.</w:t>
            </w:r>
          </w:p>
          <w:p w:rsidR="009A07DB" w:rsidRPr="00DC21E0" w:rsidRDefault="009A07DB" w:rsidP="009A07DB">
            <w:pPr>
              <w:spacing w:after="120" w:line="276" w:lineRule="auto"/>
              <w:rPr>
                <w:rFonts w:asciiTheme="minorHAnsi" w:hAnsiTheme="minorHAnsi" w:cstheme="minorHAnsi"/>
                <w:sz w:val="22"/>
                <w:szCs w:val="22"/>
              </w:rPr>
            </w:pPr>
            <w:r w:rsidRPr="00DC21E0">
              <w:rPr>
                <w:rFonts w:asciiTheme="minorHAnsi" w:hAnsiTheme="minorHAnsi" w:cstheme="minorHAnsi"/>
                <w:sz w:val="22"/>
                <w:szCs w:val="22"/>
              </w:rPr>
              <w:t>W zakresie zweryfikowanego aneksu nie stwierdzono naruszeń skutkujących finansowo.</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lastRenderedPageBreak/>
              <w:t>3.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3.1 Tryb udzielenia zamówienia: przetarg nieograniczony</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3.2 Wartość zamówienia: poniżej kwot, o których mowa w art. 11 ust.8 PZP</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3.3 Rodzaj zamówienia: roboty budowlane</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3.4 Określenie przedmiotu zamówienia: „U</w:t>
            </w:r>
            <w:r w:rsidRPr="00020A54">
              <w:rPr>
                <w:rFonts w:asciiTheme="minorHAnsi" w:hAnsiTheme="minorHAnsi" w:cstheme="minorHAnsi"/>
                <w:sz w:val="22"/>
                <w:szCs w:val="22"/>
              </w:rPr>
              <w:t>tworzenie przestrzeni publicznej dla mieszkańców Śródmieścia w Człuchowie wraz z ciągiem pieszo – jezdnym w ul. Szczecińskiej i połączenie z ul. Jacka i Agatki w ramach projektu pn.: „Rewitalizacja Śródmieścia w Człuchowie”</w:t>
            </w:r>
            <w:r>
              <w:rPr>
                <w:rFonts w:asciiTheme="minorHAnsi" w:hAnsiTheme="minorHAnsi" w:cstheme="minorHAnsi"/>
                <w:sz w:val="22"/>
                <w:szCs w:val="22"/>
              </w:rPr>
              <w:t>.</w:t>
            </w:r>
          </w:p>
          <w:p w:rsidR="009A07DB" w:rsidRPr="00020A54" w:rsidRDefault="009A07DB" w:rsidP="009A07DB">
            <w:pPr>
              <w:autoSpaceDE w:val="0"/>
              <w:autoSpaceDN w:val="0"/>
              <w:adjustRightInd w:val="0"/>
              <w:spacing w:after="120" w:line="276" w:lineRule="auto"/>
              <w:rPr>
                <w:rFonts w:asciiTheme="minorHAnsi" w:hAnsiTheme="minorHAnsi" w:cstheme="minorHAnsi"/>
                <w:sz w:val="22"/>
                <w:szCs w:val="22"/>
              </w:rPr>
            </w:pPr>
            <w:r w:rsidRPr="00020A54">
              <w:rPr>
                <w:rFonts w:asciiTheme="minorHAnsi" w:hAnsiTheme="minorHAnsi" w:cstheme="minorHAnsi"/>
                <w:color w:val="000000"/>
                <w:sz w:val="22"/>
                <w:szCs w:val="22"/>
              </w:rPr>
              <w:t xml:space="preserve">3.5 Data wszczęcia postępowania: </w:t>
            </w:r>
            <w:r w:rsidRPr="00020A54">
              <w:rPr>
                <w:rFonts w:asciiTheme="minorHAnsi" w:hAnsiTheme="minorHAnsi" w:cstheme="minorHAnsi"/>
                <w:sz w:val="22"/>
                <w:szCs w:val="22"/>
              </w:rPr>
              <w:t>Ogłoszenie nr 560766-N-2019 z dnia 2019-06-27</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W wyniku przeprowadzonego postępowania zamówienia udzielono:</w:t>
            </w:r>
          </w:p>
          <w:p w:rsidR="009A07DB" w:rsidRPr="00020A54" w:rsidRDefault="009A07DB" w:rsidP="009A07DB">
            <w:pPr>
              <w:spacing w:before="120" w:line="276" w:lineRule="auto"/>
              <w:rPr>
                <w:rFonts w:asciiTheme="minorHAnsi" w:hAnsiTheme="minorHAnsi" w:cstheme="minorHAnsi"/>
                <w:sz w:val="22"/>
                <w:szCs w:val="22"/>
              </w:rPr>
            </w:pPr>
            <w:r w:rsidRPr="00020A54">
              <w:rPr>
                <w:rFonts w:asciiTheme="minorHAnsi" w:hAnsiTheme="minorHAnsi" w:cstheme="minorHAnsi"/>
                <w:sz w:val="22"/>
                <w:szCs w:val="22"/>
              </w:rPr>
              <w:t>Część 2:</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Usługi Komunalno- Transportowe AMAR Mariusz Rudnik ul. Zaciszna 2, Lichnowy 89-620 Chojnice</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RI.272.31.2019 z dnia 05.08.2019 r.</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Wartość umowy: 762</w:t>
            </w:r>
            <w:r>
              <w:rPr>
                <w:rFonts w:asciiTheme="minorHAnsi" w:hAnsiTheme="minorHAnsi" w:cstheme="minorHAnsi"/>
                <w:sz w:val="22"/>
                <w:szCs w:val="22"/>
              </w:rPr>
              <w:t xml:space="preserve"> </w:t>
            </w:r>
            <w:r w:rsidRPr="00020A54">
              <w:rPr>
                <w:rFonts w:asciiTheme="minorHAnsi" w:hAnsiTheme="minorHAnsi" w:cstheme="minorHAnsi"/>
                <w:sz w:val="22"/>
                <w:szCs w:val="22"/>
              </w:rPr>
              <w:t>884,65 PLN</w:t>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Część 1- postępowanie unieważniono</w:t>
            </w:r>
            <w:r>
              <w:rPr>
                <w:rFonts w:asciiTheme="minorHAnsi" w:hAnsiTheme="minorHAnsi" w:cstheme="minorHAnsi"/>
                <w:sz w:val="22"/>
                <w:szCs w:val="22"/>
              </w:rPr>
              <w:t>.</w:t>
            </w:r>
          </w:p>
          <w:p w:rsidR="009A07DB" w:rsidRPr="00020A54" w:rsidRDefault="009A07DB" w:rsidP="009A07DB">
            <w:pPr>
              <w:spacing w:after="120" w:line="276" w:lineRule="auto"/>
              <w:rPr>
                <w:rFonts w:asciiTheme="minorHAnsi" w:hAnsiTheme="minorHAnsi" w:cstheme="minorHAnsi"/>
                <w:sz w:val="22"/>
                <w:szCs w:val="22"/>
              </w:rPr>
            </w:pPr>
            <w:r>
              <w:rPr>
                <w:rFonts w:asciiTheme="minorHAnsi" w:hAnsiTheme="minorHAnsi" w:cstheme="minorHAnsi"/>
                <w:sz w:val="22"/>
                <w:szCs w:val="22"/>
              </w:rPr>
              <w:t>P</w:t>
            </w:r>
            <w:r w:rsidRPr="00020A54">
              <w:rPr>
                <w:rFonts w:asciiTheme="minorHAnsi" w:hAnsiTheme="minorHAnsi" w:cstheme="minorHAnsi"/>
                <w:sz w:val="22"/>
                <w:szCs w:val="22"/>
              </w:rPr>
              <w:t>ostępowanie było przedmiotem weryfikacji ex post - pismo z dnia 14.11.2019 r. o sygn. nr DPR.K.433.105.2018 (EOD: 56115/11/2019), w którym nie stwierdzono naruszeń skutkujących nałożeniem korekty finansowej.</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4.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4.1 Tryb udzielenia zamówienia: przetarg nieograniczony</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4.2 Wartość zamówienia: poniżej kwot, o których mowa w art. 11 ust.8 PZP</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4.3 Rodzaj zamówienia: robota budowlana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4.4 Określenie przedmiotu zamówienia: „Przebudowa budynku MDK na potrzeby utworzenia Centrum Rodzin”</w:t>
            </w:r>
            <w:r>
              <w:rPr>
                <w:rFonts w:asciiTheme="minorHAnsi" w:hAnsiTheme="minorHAnsi" w:cstheme="minorHAnsi"/>
                <w:color w:val="000000"/>
                <w:sz w:val="22"/>
                <w:szCs w:val="22"/>
              </w:rPr>
              <w:t>.</w:t>
            </w:r>
          </w:p>
          <w:p w:rsidR="009A07DB" w:rsidRPr="00020A54" w:rsidRDefault="009A07DB" w:rsidP="009A07DB">
            <w:pPr>
              <w:autoSpaceDE w:val="0"/>
              <w:autoSpaceDN w:val="0"/>
              <w:adjustRightInd w:val="0"/>
              <w:spacing w:after="120" w:line="276" w:lineRule="auto"/>
              <w:rPr>
                <w:rFonts w:asciiTheme="minorHAnsi" w:hAnsiTheme="minorHAnsi" w:cstheme="minorHAnsi"/>
                <w:sz w:val="22"/>
                <w:szCs w:val="22"/>
              </w:rPr>
            </w:pPr>
            <w:r w:rsidRPr="00020A54">
              <w:rPr>
                <w:rFonts w:asciiTheme="minorHAnsi" w:hAnsiTheme="minorHAnsi" w:cstheme="minorHAnsi"/>
                <w:color w:val="000000"/>
                <w:sz w:val="22"/>
                <w:szCs w:val="22"/>
              </w:rPr>
              <w:t>4.5 Data wszczęcia postępowania: Ogłoszenie o zamówieniu opublikowano w Biuletynie Zamówień Publicznych nr 568931-N-2019, data zamieszczenia: 19.08.2019 r.</w:t>
            </w:r>
            <w:r w:rsidRPr="00020A54">
              <w:rPr>
                <w:rFonts w:asciiTheme="minorHAnsi" w:hAnsiTheme="minorHAnsi" w:cstheme="minorHAnsi"/>
                <w:sz w:val="22"/>
                <w:szCs w:val="22"/>
              </w:rPr>
              <w:t xml:space="preserve"> </w:t>
            </w:r>
          </w:p>
          <w:p w:rsidR="009A07DB" w:rsidRPr="00977C7A" w:rsidRDefault="009A07DB" w:rsidP="009A07DB">
            <w:pPr>
              <w:spacing w:line="276" w:lineRule="auto"/>
              <w:rPr>
                <w:rFonts w:asciiTheme="minorHAnsi" w:hAnsiTheme="minorHAnsi" w:cstheme="minorHAnsi"/>
                <w:sz w:val="22"/>
                <w:szCs w:val="22"/>
              </w:rPr>
            </w:pPr>
            <w:r w:rsidRPr="00977C7A">
              <w:rPr>
                <w:rFonts w:asciiTheme="minorHAnsi" w:hAnsiTheme="minorHAnsi" w:cstheme="minorHAnsi"/>
                <w:sz w:val="22"/>
                <w:szCs w:val="22"/>
              </w:rPr>
              <w:t>W wyniku przeprowadzonego postępowania zamówienia udzielono:</w:t>
            </w:r>
          </w:p>
          <w:p w:rsidR="009A07DB" w:rsidRPr="00020A54" w:rsidRDefault="009A07DB" w:rsidP="009A07DB">
            <w:pPr>
              <w:spacing w:before="120" w:line="276" w:lineRule="auto"/>
              <w:rPr>
                <w:rFonts w:asciiTheme="minorHAnsi" w:hAnsiTheme="minorHAnsi" w:cstheme="minorHAnsi"/>
                <w:sz w:val="22"/>
                <w:szCs w:val="22"/>
              </w:rPr>
            </w:pPr>
            <w:r w:rsidRPr="00020A54">
              <w:rPr>
                <w:rFonts w:asciiTheme="minorHAnsi" w:hAnsiTheme="minorHAnsi" w:cstheme="minorHAnsi"/>
                <w:sz w:val="22"/>
                <w:szCs w:val="22"/>
              </w:rPr>
              <w:t xml:space="preserve">Usługi Remontowo-Budowlane Grzegorz </w:t>
            </w:r>
            <w:proofErr w:type="spellStart"/>
            <w:r w:rsidRPr="00020A54">
              <w:rPr>
                <w:rFonts w:asciiTheme="minorHAnsi" w:hAnsiTheme="minorHAnsi" w:cstheme="minorHAnsi"/>
                <w:sz w:val="22"/>
                <w:szCs w:val="22"/>
              </w:rPr>
              <w:t>Drewczyński</w:t>
            </w:r>
            <w:proofErr w:type="spellEnd"/>
            <w:r w:rsidRPr="00020A54">
              <w:rPr>
                <w:rFonts w:asciiTheme="minorHAnsi" w:hAnsiTheme="minorHAnsi" w:cstheme="minorHAnsi"/>
                <w:sz w:val="22"/>
                <w:szCs w:val="22"/>
              </w:rPr>
              <w:t>, Brzeźno 1, 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Pr>
                <w:rFonts w:asciiTheme="minorHAnsi" w:hAnsiTheme="minorHAnsi" w:cstheme="minorHAnsi"/>
                <w:sz w:val="22"/>
                <w:szCs w:val="22"/>
              </w:rPr>
              <w:t>U</w:t>
            </w:r>
            <w:r w:rsidRPr="00020A54">
              <w:rPr>
                <w:rFonts w:asciiTheme="minorHAnsi" w:hAnsiTheme="minorHAnsi" w:cstheme="minorHAnsi"/>
                <w:sz w:val="22"/>
                <w:szCs w:val="22"/>
              </w:rPr>
              <w:t>mowa</w:t>
            </w:r>
            <w:r>
              <w:rPr>
                <w:rFonts w:asciiTheme="minorHAnsi" w:hAnsiTheme="minorHAnsi" w:cstheme="minorHAnsi"/>
                <w:sz w:val="22"/>
                <w:szCs w:val="22"/>
              </w:rPr>
              <w:t xml:space="preserve"> nr</w:t>
            </w:r>
            <w:r w:rsidRPr="00020A54">
              <w:rPr>
                <w:rFonts w:asciiTheme="minorHAnsi" w:hAnsiTheme="minorHAnsi" w:cstheme="minorHAnsi"/>
                <w:sz w:val="22"/>
                <w:szCs w:val="22"/>
              </w:rPr>
              <w:t xml:space="preserve"> RI.272.39.2019 z dnia 27.09.2019 r.</w:t>
            </w:r>
          </w:p>
          <w:p w:rsidR="009A07DB" w:rsidRPr="00020A54" w:rsidRDefault="009A07DB" w:rsidP="009A07DB">
            <w:pPr>
              <w:spacing w:line="276" w:lineRule="auto"/>
              <w:rPr>
                <w:rFonts w:asciiTheme="minorHAnsi" w:hAnsiTheme="minorHAnsi" w:cstheme="minorHAnsi"/>
                <w:sz w:val="22"/>
                <w:szCs w:val="22"/>
              </w:rPr>
            </w:pPr>
            <w:r>
              <w:rPr>
                <w:rFonts w:asciiTheme="minorHAnsi" w:hAnsiTheme="minorHAnsi" w:cstheme="minorHAnsi"/>
                <w:sz w:val="22"/>
                <w:szCs w:val="22"/>
              </w:rPr>
              <w:t>W</w:t>
            </w:r>
            <w:r w:rsidRPr="00020A54">
              <w:rPr>
                <w:rFonts w:asciiTheme="minorHAnsi" w:hAnsiTheme="minorHAnsi" w:cstheme="minorHAnsi"/>
                <w:sz w:val="22"/>
                <w:szCs w:val="22"/>
              </w:rPr>
              <w:t>artość umowy:  4</w:t>
            </w:r>
            <w:r>
              <w:rPr>
                <w:rFonts w:asciiTheme="minorHAnsi" w:hAnsiTheme="minorHAnsi" w:cstheme="minorHAnsi"/>
                <w:sz w:val="22"/>
                <w:szCs w:val="22"/>
              </w:rPr>
              <w:t xml:space="preserve"> </w:t>
            </w:r>
            <w:r w:rsidRPr="00020A54">
              <w:rPr>
                <w:rFonts w:asciiTheme="minorHAnsi" w:hAnsiTheme="minorHAnsi" w:cstheme="minorHAnsi"/>
                <w:sz w:val="22"/>
                <w:szCs w:val="22"/>
              </w:rPr>
              <w:t>845</w:t>
            </w:r>
            <w:r>
              <w:rPr>
                <w:rFonts w:asciiTheme="minorHAnsi" w:hAnsiTheme="minorHAnsi" w:cstheme="minorHAnsi"/>
                <w:sz w:val="22"/>
                <w:szCs w:val="22"/>
              </w:rPr>
              <w:t xml:space="preserve"> </w:t>
            </w:r>
            <w:r w:rsidRPr="00020A54">
              <w:rPr>
                <w:rFonts w:asciiTheme="minorHAnsi" w:hAnsiTheme="minorHAnsi" w:cstheme="minorHAnsi"/>
                <w:sz w:val="22"/>
                <w:szCs w:val="22"/>
              </w:rPr>
              <w:t>492,84 PLN</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 xml:space="preserve">Aneks nr 1/20 z dnia 19.05.2020 r. </w:t>
            </w:r>
          </w:p>
          <w:p w:rsidR="009A07DB" w:rsidRPr="00FE20CC" w:rsidRDefault="009A07DB" w:rsidP="009A07DB">
            <w:pPr>
              <w:spacing w:line="276" w:lineRule="auto"/>
              <w:rPr>
                <w:rFonts w:asciiTheme="minorHAnsi" w:hAnsiTheme="minorHAnsi" w:cstheme="minorHAnsi"/>
                <w:sz w:val="22"/>
                <w:szCs w:val="22"/>
              </w:rPr>
            </w:pPr>
            <w:r w:rsidRPr="00FE20CC">
              <w:rPr>
                <w:rFonts w:asciiTheme="minorHAnsi" w:hAnsiTheme="minorHAnsi" w:cstheme="minorHAnsi"/>
                <w:sz w:val="22"/>
                <w:szCs w:val="22"/>
              </w:rPr>
              <w:t>Aneks nr 2/20 z dnia 26.10.2020 r.</w:t>
            </w:r>
          </w:p>
          <w:p w:rsidR="009A07DB" w:rsidRPr="00020A54" w:rsidRDefault="009A07DB" w:rsidP="009A07DB">
            <w:pPr>
              <w:spacing w:line="276" w:lineRule="auto"/>
              <w:rPr>
                <w:rFonts w:asciiTheme="minorHAnsi" w:hAnsiTheme="minorHAnsi" w:cstheme="minorHAnsi"/>
                <w:sz w:val="22"/>
                <w:szCs w:val="22"/>
              </w:rPr>
            </w:pPr>
            <w:r w:rsidRPr="00FE20CC">
              <w:rPr>
                <w:rFonts w:asciiTheme="minorHAnsi" w:hAnsiTheme="minorHAnsi" w:cstheme="minorHAnsi"/>
                <w:sz w:val="22"/>
                <w:szCs w:val="22"/>
              </w:rPr>
              <w:t>Aneks nr 3/20 z dnia 26.10.2020 r.</w:t>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Aneks nr 4/20 z dnia 29.10.2020 r.</w:t>
            </w:r>
          </w:p>
          <w:p w:rsidR="009A07DB" w:rsidRPr="00020A54" w:rsidRDefault="009A07DB" w:rsidP="009A07DB">
            <w:pPr>
              <w:spacing w:before="120" w:after="120" w:line="276" w:lineRule="auto"/>
              <w:rPr>
                <w:rFonts w:asciiTheme="minorHAnsi" w:hAnsiTheme="minorHAnsi" w:cstheme="minorHAnsi"/>
                <w:sz w:val="22"/>
                <w:szCs w:val="22"/>
              </w:rPr>
            </w:pPr>
            <w:r>
              <w:rPr>
                <w:rFonts w:asciiTheme="minorHAnsi" w:hAnsiTheme="minorHAnsi" w:cstheme="minorHAnsi"/>
                <w:sz w:val="22"/>
                <w:szCs w:val="22"/>
              </w:rPr>
              <w:t>P</w:t>
            </w:r>
            <w:r w:rsidRPr="00020A54">
              <w:rPr>
                <w:rFonts w:asciiTheme="minorHAnsi" w:hAnsiTheme="minorHAnsi" w:cstheme="minorHAnsi"/>
                <w:sz w:val="22"/>
                <w:szCs w:val="22"/>
              </w:rPr>
              <w:t xml:space="preserve">ostępowanie było przedmiotem weryfikacji ex post - pismo z dnia 11.08.2020 r. o sygn. nr DPR-K.433.105.2018 (EOD: 61764/08/2020), pismo z dnia 15.02.2021 r. o sygn. nr DPR-K.433.105.2018 (EOD: 8362/02/2021) , w których nie stwierdzono naruszeń skutkujących nałożeniem korekty finansowej. </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5.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5.1 Tryb udzielenia zamówienia: przetarg nieograniczony</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5.2 Wartość zamówienia: poniżej kwot, o których mowa w art. 11 ust.8 PZP</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5.3 Rodzaj zamówienia: robota budowlana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5.4 Określenie przedmiotu zamówienia: „Utworzenie przestrzeni publicznej dla mieszkańców śródmieścia w Człuchowie w ramach projektu  pn. Rewitalizacja Śródmieścia w Człuchowie”</w:t>
            </w:r>
          </w:p>
          <w:p w:rsidR="009A07DB" w:rsidRPr="00020A54" w:rsidRDefault="009A07DB" w:rsidP="009A07DB">
            <w:pPr>
              <w:autoSpaceDE w:val="0"/>
              <w:autoSpaceDN w:val="0"/>
              <w:adjustRightInd w:val="0"/>
              <w:spacing w:after="120" w:line="276" w:lineRule="auto"/>
              <w:rPr>
                <w:rFonts w:asciiTheme="minorHAnsi" w:hAnsiTheme="minorHAnsi" w:cstheme="minorHAnsi"/>
                <w:sz w:val="22"/>
                <w:szCs w:val="22"/>
              </w:rPr>
            </w:pPr>
            <w:r w:rsidRPr="00020A54">
              <w:rPr>
                <w:rFonts w:asciiTheme="minorHAnsi" w:hAnsiTheme="minorHAnsi" w:cstheme="minorHAnsi"/>
                <w:color w:val="000000"/>
                <w:sz w:val="22"/>
                <w:szCs w:val="22"/>
              </w:rPr>
              <w:lastRenderedPageBreak/>
              <w:t>5.5 Data wszczęcia postępowania: Ogłoszenie o zamówieniu opublikowano w BZP nr 588807-N-2019, data zamieszczenia: 22.08.2019 r.</w:t>
            </w:r>
          </w:p>
          <w:p w:rsidR="009A07DB" w:rsidRPr="00020A54" w:rsidRDefault="009A07DB" w:rsidP="009A07DB">
            <w:pPr>
              <w:spacing w:line="276" w:lineRule="auto"/>
              <w:rPr>
                <w:rFonts w:asciiTheme="minorHAnsi" w:hAnsiTheme="minorHAnsi" w:cstheme="minorHAnsi"/>
                <w:sz w:val="22"/>
                <w:szCs w:val="22"/>
                <w:u w:val="single"/>
              </w:rPr>
            </w:pPr>
            <w:r w:rsidRPr="00977C7A">
              <w:rPr>
                <w:rFonts w:asciiTheme="minorHAnsi" w:hAnsiTheme="minorHAnsi" w:cstheme="minorHAnsi"/>
                <w:sz w:val="22"/>
                <w:szCs w:val="22"/>
              </w:rPr>
              <w:t>W wyniku przeprowadzonego postępowania zamówienia udzielono:</w:t>
            </w:r>
          </w:p>
          <w:p w:rsidR="009A07DB" w:rsidRPr="00020A54" w:rsidRDefault="009A07DB" w:rsidP="009A07DB">
            <w:pPr>
              <w:spacing w:before="120" w:line="276" w:lineRule="auto"/>
              <w:rPr>
                <w:rFonts w:asciiTheme="minorHAnsi" w:hAnsiTheme="minorHAnsi" w:cstheme="minorHAnsi"/>
                <w:sz w:val="22"/>
                <w:szCs w:val="22"/>
              </w:rPr>
            </w:pPr>
            <w:r w:rsidRPr="00020A54">
              <w:rPr>
                <w:rFonts w:asciiTheme="minorHAnsi" w:hAnsiTheme="minorHAnsi" w:cstheme="minorHAnsi"/>
                <w:sz w:val="22"/>
                <w:szCs w:val="22"/>
              </w:rPr>
              <w:t>Usługi Komunalno-Transportowe „AMAR” Mariusz Rudnik, Lichnowy, ul. Zaciszna 2, 89-620 Chojnice</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Pr>
                <w:rFonts w:asciiTheme="minorHAnsi" w:hAnsiTheme="minorHAnsi" w:cstheme="minorHAnsi"/>
                <w:sz w:val="22"/>
                <w:szCs w:val="22"/>
              </w:rPr>
              <w:t>U</w:t>
            </w:r>
            <w:r w:rsidRPr="00020A54">
              <w:rPr>
                <w:rFonts w:asciiTheme="minorHAnsi" w:hAnsiTheme="minorHAnsi" w:cstheme="minorHAnsi"/>
                <w:sz w:val="22"/>
                <w:szCs w:val="22"/>
              </w:rPr>
              <w:t xml:space="preserve">mowa </w:t>
            </w:r>
            <w:r>
              <w:rPr>
                <w:rFonts w:asciiTheme="minorHAnsi" w:hAnsiTheme="minorHAnsi" w:cstheme="minorHAnsi"/>
                <w:sz w:val="22"/>
                <w:szCs w:val="22"/>
              </w:rPr>
              <w:t xml:space="preserve">nr </w:t>
            </w:r>
            <w:r w:rsidRPr="00020A54">
              <w:rPr>
                <w:rFonts w:asciiTheme="minorHAnsi" w:hAnsiTheme="minorHAnsi" w:cstheme="minorHAnsi"/>
                <w:sz w:val="22"/>
                <w:szCs w:val="22"/>
              </w:rPr>
              <w:t>RI.272.40.2019  z dnia 01.10.2019 r.</w:t>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wartość umowy: 489</w:t>
            </w:r>
            <w:r>
              <w:rPr>
                <w:rFonts w:asciiTheme="minorHAnsi" w:hAnsiTheme="minorHAnsi" w:cstheme="minorHAnsi"/>
                <w:sz w:val="22"/>
                <w:szCs w:val="22"/>
              </w:rPr>
              <w:t xml:space="preserve"> </w:t>
            </w:r>
            <w:r w:rsidRPr="00020A54">
              <w:rPr>
                <w:rFonts w:asciiTheme="minorHAnsi" w:hAnsiTheme="minorHAnsi" w:cstheme="minorHAnsi"/>
                <w:sz w:val="22"/>
                <w:szCs w:val="22"/>
              </w:rPr>
              <w:t>347,75 PLN</w:t>
            </w:r>
            <w:r>
              <w:rPr>
                <w:rFonts w:asciiTheme="minorHAnsi" w:hAnsiTheme="minorHAnsi" w:cstheme="minorHAnsi"/>
                <w:sz w:val="22"/>
                <w:szCs w:val="22"/>
              </w:rPr>
              <w:t>.</w:t>
            </w:r>
          </w:p>
          <w:p w:rsidR="009A07DB" w:rsidRPr="00020A54" w:rsidRDefault="009A07DB" w:rsidP="009A07DB">
            <w:pPr>
              <w:spacing w:after="120" w:line="276" w:lineRule="auto"/>
              <w:rPr>
                <w:rFonts w:asciiTheme="minorHAnsi" w:hAnsiTheme="minorHAnsi" w:cstheme="minorHAnsi"/>
                <w:sz w:val="22"/>
                <w:szCs w:val="22"/>
              </w:rPr>
            </w:pPr>
            <w:r>
              <w:rPr>
                <w:rFonts w:asciiTheme="minorHAnsi" w:hAnsiTheme="minorHAnsi" w:cstheme="minorHAnsi"/>
                <w:sz w:val="22"/>
                <w:szCs w:val="22"/>
              </w:rPr>
              <w:t>P</w:t>
            </w:r>
            <w:r w:rsidRPr="00020A54">
              <w:rPr>
                <w:rFonts w:asciiTheme="minorHAnsi" w:hAnsiTheme="minorHAnsi" w:cstheme="minorHAnsi"/>
                <w:sz w:val="22"/>
                <w:szCs w:val="22"/>
              </w:rPr>
              <w:t>ostępowanie było przedmiotem weryfikacji ex post - pismo z dnia 16.12.2019 r., o sygn. nr DPR-K.433.105.2018 (EOD: 63408/12/2019), w których nie stwierdzono naruszeń skutkujących nałożeniem korekty finansowej.</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6.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6.1 Tryb udzielenia zamówienia: zasada konkurencyjności</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6.2 Rodzaj zamówienia: usługa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6.3 Określenie przedmiotu zamówienia: „Zaprojektowanie, wykonanie, dostawa i montaż tablic informacyjnych dotyczących projektu pn. „Rewitalizacja Śródmieścia w Człuchowie”.</w:t>
            </w:r>
          </w:p>
          <w:p w:rsidR="009A07DB" w:rsidRPr="00977C7A" w:rsidRDefault="009A07DB" w:rsidP="009A07DB">
            <w:pPr>
              <w:spacing w:after="120"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 xml:space="preserve">6.4 Data wszczęcia postępowania: Ogłoszenie z dnia </w:t>
            </w:r>
            <w:r>
              <w:rPr>
                <w:rFonts w:asciiTheme="minorHAnsi" w:hAnsiTheme="minorHAnsi" w:cstheme="minorHAnsi"/>
                <w:color w:val="000000"/>
                <w:sz w:val="22"/>
                <w:szCs w:val="22"/>
              </w:rPr>
              <w:t>07.11.</w:t>
            </w:r>
            <w:r w:rsidRPr="00020A54">
              <w:rPr>
                <w:rFonts w:asciiTheme="minorHAnsi" w:hAnsiTheme="minorHAnsi" w:cstheme="minorHAnsi"/>
                <w:color w:val="000000"/>
                <w:sz w:val="22"/>
                <w:szCs w:val="22"/>
              </w:rPr>
              <w:t>2019 r. upublicznione w Bazie konkurencyjności pod nr 1216221.</w:t>
            </w:r>
          </w:p>
          <w:p w:rsidR="009A07DB" w:rsidRPr="00977C7A" w:rsidRDefault="009A07DB" w:rsidP="009A07DB">
            <w:pPr>
              <w:spacing w:line="276" w:lineRule="auto"/>
              <w:rPr>
                <w:rFonts w:asciiTheme="minorHAnsi" w:hAnsiTheme="minorHAnsi" w:cstheme="minorHAnsi"/>
                <w:sz w:val="22"/>
                <w:szCs w:val="22"/>
              </w:rPr>
            </w:pPr>
            <w:r w:rsidRPr="00977C7A">
              <w:rPr>
                <w:rFonts w:asciiTheme="minorHAnsi" w:hAnsiTheme="minorHAnsi" w:cstheme="minorHAnsi"/>
                <w:sz w:val="22"/>
                <w:szCs w:val="22"/>
              </w:rPr>
              <w:t>W wyniku przeprowadzonego postępowania zamówienia udzielono:</w:t>
            </w:r>
          </w:p>
          <w:p w:rsidR="009A07DB" w:rsidRPr="00020A54" w:rsidRDefault="009A07DB" w:rsidP="009A07DB">
            <w:pPr>
              <w:spacing w:before="120" w:line="276" w:lineRule="auto"/>
              <w:rPr>
                <w:rFonts w:asciiTheme="minorHAnsi" w:hAnsiTheme="minorHAnsi" w:cstheme="minorHAnsi"/>
                <w:sz w:val="22"/>
                <w:szCs w:val="22"/>
              </w:rPr>
            </w:pPr>
            <w:r w:rsidRPr="00020A54">
              <w:rPr>
                <w:rFonts w:asciiTheme="minorHAnsi" w:hAnsiTheme="minorHAnsi" w:cstheme="minorHAnsi"/>
                <w:sz w:val="22"/>
                <w:szCs w:val="22"/>
              </w:rPr>
              <w:t>P.W. Junior Robert Żak ul. Szczecińska 9a, 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3/2019 z dnia 02.12.2019 r.</w:t>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Wartość umowy: 3</w:t>
            </w:r>
            <w:r>
              <w:rPr>
                <w:rFonts w:asciiTheme="minorHAnsi" w:hAnsiTheme="minorHAnsi" w:cstheme="minorHAnsi"/>
                <w:sz w:val="22"/>
                <w:szCs w:val="22"/>
              </w:rPr>
              <w:t xml:space="preserve"> </w:t>
            </w:r>
            <w:r w:rsidRPr="00020A54">
              <w:rPr>
                <w:rFonts w:asciiTheme="minorHAnsi" w:hAnsiTheme="minorHAnsi" w:cstheme="minorHAnsi"/>
                <w:sz w:val="22"/>
                <w:szCs w:val="22"/>
              </w:rPr>
              <w:t>628,50 PLN</w:t>
            </w:r>
            <w:r>
              <w:rPr>
                <w:rFonts w:asciiTheme="minorHAnsi" w:hAnsiTheme="minorHAnsi" w:cstheme="minorHAnsi"/>
                <w:sz w:val="22"/>
                <w:szCs w:val="22"/>
              </w:rPr>
              <w:t>.</w:t>
            </w:r>
          </w:p>
          <w:p w:rsidR="009A07DB" w:rsidRPr="00020A54" w:rsidRDefault="009A07DB" w:rsidP="009A07DB">
            <w:pPr>
              <w:spacing w:after="120" w:line="276" w:lineRule="auto"/>
              <w:rPr>
                <w:rFonts w:asciiTheme="minorHAnsi" w:hAnsiTheme="minorHAnsi" w:cstheme="minorHAnsi"/>
                <w:sz w:val="22"/>
                <w:szCs w:val="22"/>
              </w:rPr>
            </w:pPr>
            <w:r>
              <w:rPr>
                <w:rFonts w:asciiTheme="minorHAnsi" w:hAnsiTheme="minorHAnsi" w:cstheme="minorHAnsi"/>
                <w:sz w:val="22"/>
                <w:szCs w:val="22"/>
              </w:rPr>
              <w:t>P</w:t>
            </w:r>
            <w:r w:rsidRPr="00020A54">
              <w:rPr>
                <w:rFonts w:asciiTheme="minorHAnsi" w:hAnsiTheme="minorHAnsi" w:cstheme="minorHAnsi"/>
                <w:sz w:val="22"/>
                <w:szCs w:val="22"/>
              </w:rPr>
              <w:t>ostępowanie było przedmiotem weryfikacji ex post - pismo z dnia 21.07.2021 r., o sygn. nr DPR-K.433.105.2018 (EOD: 37811/07/2021</w:t>
            </w:r>
            <w:r>
              <w:rPr>
                <w:rFonts w:asciiTheme="minorHAnsi" w:hAnsiTheme="minorHAnsi" w:cstheme="minorHAnsi"/>
                <w:sz w:val="22"/>
                <w:szCs w:val="22"/>
              </w:rPr>
              <w:t>),</w:t>
            </w:r>
            <w:r w:rsidRPr="00020A54">
              <w:rPr>
                <w:rFonts w:asciiTheme="minorHAnsi" w:hAnsiTheme="minorHAnsi" w:cstheme="minorHAnsi"/>
                <w:sz w:val="22"/>
                <w:szCs w:val="22"/>
              </w:rPr>
              <w:t xml:space="preserve"> w których nie stwierdzono naruszeń skutkujących nałożeniem korekty finansowej. </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7.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7.1 Tryb udzielenia zamówienia: zasada konkurencyjności</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7.2 Wartość zamówienia: poniżej kwot, o których mowa w art. 11 ust.8 PZP</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7.3 Rodzaj zamówienia: usługa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7.4 Określenie przedmiotu zamówienia: „Remont budynków komunalnych przy ul. Traugutta 1 i 3 oraz ul. Szczecińskiej 25”</w:t>
            </w:r>
            <w:r>
              <w:rPr>
                <w:rFonts w:asciiTheme="minorHAnsi" w:hAnsiTheme="minorHAnsi" w:cstheme="minorHAnsi"/>
                <w:color w:val="000000"/>
                <w:sz w:val="22"/>
                <w:szCs w:val="22"/>
              </w:rPr>
              <w:t>.</w:t>
            </w:r>
          </w:p>
          <w:p w:rsidR="009A07DB" w:rsidRPr="001C551C" w:rsidRDefault="009A07DB" w:rsidP="009A07DB">
            <w:pPr>
              <w:spacing w:after="120"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7.5 Data wszczęcia postępowania: Ogłoszenie o zamówieniu opublikowane w BZP 540965-N-2020, data zamieszczenia: 19.05.2020 r.</w:t>
            </w:r>
          </w:p>
          <w:p w:rsidR="009A07DB" w:rsidRPr="001C551C" w:rsidRDefault="009A07DB" w:rsidP="009A07DB">
            <w:pPr>
              <w:spacing w:line="276" w:lineRule="auto"/>
              <w:rPr>
                <w:rFonts w:asciiTheme="minorHAnsi" w:hAnsiTheme="minorHAnsi" w:cstheme="minorHAnsi"/>
                <w:sz w:val="22"/>
                <w:szCs w:val="22"/>
              </w:rPr>
            </w:pPr>
            <w:r w:rsidRPr="001C551C">
              <w:rPr>
                <w:rFonts w:asciiTheme="minorHAnsi" w:hAnsiTheme="minorHAnsi" w:cstheme="minorHAnsi"/>
                <w:sz w:val="22"/>
                <w:szCs w:val="22"/>
              </w:rPr>
              <w:t>W wyniku przeprowadzonego postępowania zamówienia udzielono:</w:t>
            </w:r>
          </w:p>
          <w:p w:rsidR="009A07DB" w:rsidRPr="00020A54" w:rsidRDefault="009A07DB" w:rsidP="009A07DB">
            <w:pPr>
              <w:spacing w:before="120" w:line="276" w:lineRule="auto"/>
              <w:rPr>
                <w:rFonts w:asciiTheme="minorHAnsi" w:hAnsiTheme="minorHAnsi" w:cstheme="minorHAnsi"/>
                <w:sz w:val="22"/>
                <w:szCs w:val="22"/>
              </w:rPr>
            </w:pPr>
            <w:r w:rsidRPr="00020A54">
              <w:rPr>
                <w:rFonts w:asciiTheme="minorHAnsi" w:hAnsiTheme="minorHAnsi" w:cstheme="minorHAnsi"/>
                <w:sz w:val="22"/>
                <w:szCs w:val="22"/>
              </w:rPr>
              <w:t>Zadanie 1:  Remont Budynków komunalnych przy ul. Traugutta 1 i 3</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 xml:space="preserve">Monika </w:t>
            </w:r>
            <w:proofErr w:type="spellStart"/>
            <w:r w:rsidRPr="00020A54">
              <w:rPr>
                <w:rFonts w:asciiTheme="minorHAnsi" w:hAnsiTheme="minorHAnsi" w:cstheme="minorHAnsi"/>
                <w:sz w:val="22"/>
                <w:szCs w:val="22"/>
              </w:rPr>
              <w:t>Szynwelska</w:t>
            </w:r>
            <w:proofErr w:type="spellEnd"/>
            <w:r w:rsidRPr="00020A54">
              <w:rPr>
                <w:rFonts w:asciiTheme="minorHAnsi" w:hAnsiTheme="minorHAnsi" w:cstheme="minorHAnsi"/>
                <w:sz w:val="22"/>
                <w:szCs w:val="22"/>
              </w:rPr>
              <w:t xml:space="preserve"> PHU, ul. Przemysłowa 4, 89-600 Chojnice</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RI.272.23.2020 z dnia 20.07.2020 r.</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Wartość umowy: 898</w:t>
            </w:r>
            <w:r>
              <w:rPr>
                <w:rFonts w:asciiTheme="minorHAnsi" w:hAnsiTheme="minorHAnsi" w:cstheme="minorHAnsi"/>
                <w:sz w:val="22"/>
                <w:szCs w:val="22"/>
              </w:rPr>
              <w:t xml:space="preserve"> </w:t>
            </w:r>
            <w:r w:rsidRPr="00020A54">
              <w:rPr>
                <w:rFonts w:asciiTheme="minorHAnsi" w:hAnsiTheme="minorHAnsi" w:cstheme="minorHAnsi"/>
                <w:sz w:val="22"/>
                <w:szCs w:val="22"/>
              </w:rPr>
              <w:t>332,49 PLN</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Aneks nr 1/20 z dnia 01.12.2020 r.</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Aneks nr 2/21 z dnia 21.05.2021 r.</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Zadanie 2: Remont budynku komunalnego przy ul. Szczecińskiej 25</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PRO-BUD Zakład Projektowo-Budowlany Bogdan Sierant, ul. Hubala 12, 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RI.272.20.2020 z dnia 23.06.2020 r.</w:t>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lastRenderedPageBreak/>
              <w:t>Wartość umowy: 233</w:t>
            </w:r>
            <w:r>
              <w:rPr>
                <w:rFonts w:asciiTheme="minorHAnsi" w:hAnsiTheme="minorHAnsi" w:cstheme="minorHAnsi"/>
                <w:sz w:val="22"/>
                <w:szCs w:val="22"/>
              </w:rPr>
              <w:t xml:space="preserve"> </w:t>
            </w:r>
            <w:r w:rsidRPr="00020A54">
              <w:rPr>
                <w:rFonts w:asciiTheme="minorHAnsi" w:hAnsiTheme="minorHAnsi" w:cstheme="minorHAnsi"/>
                <w:sz w:val="22"/>
                <w:szCs w:val="22"/>
              </w:rPr>
              <w:t>053,41 PLN</w:t>
            </w:r>
            <w:r>
              <w:rPr>
                <w:rFonts w:asciiTheme="minorHAnsi" w:hAnsiTheme="minorHAnsi" w:cstheme="minorHAnsi"/>
                <w:sz w:val="22"/>
                <w:szCs w:val="22"/>
              </w:rPr>
              <w:t>.</w:t>
            </w:r>
          </w:p>
          <w:p w:rsidR="009A07DB" w:rsidRPr="00020A54" w:rsidRDefault="009A07DB" w:rsidP="009A07DB">
            <w:pPr>
              <w:spacing w:after="120" w:line="276" w:lineRule="auto"/>
              <w:rPr>
                <w:rFonts w:asciiTheme="minorHAnsi" w:hAnsiTheme="minorHAnsi" w:cstheme="minorHAnsi"/>
                <w:sz w:val="22"/>
                <w:szCs w:val="22"/>
              </w:rPr>
            </w:pPr>
            <w:r>
              <w:rPr>
                <w:rFonts w:asciiTheme="minorHAnsi" w:hAnsiTheme="minorHAnsi" w:cstheme="minorHAnsi"/>
                <w:sz w:val="22"/>
                <w:szCs w:val="22"/>
              </w:rPr>
              <w:t>P</w:t>
            </w:r>
            <w:r w:rsidRPr="00020A54">
              <w:rPr>
                <w:rFonts w:asciiTheme="minorHAnsi" w:hAnsiTheme="minorHAnsi" w:cstheme="minorHAnsi"/>
                <w:sz w:val="22"/>
                <w:szCs w:val="22"/>
              </w:rPr>
              <w:t xml:space="preserve">ostępowanie było przedmiotem weryfikacji ex post - pismo z dnia 31.08.2020 r., o sygn. nr DPR-K.433.105.2018 (EOD: 65617/08/2020), pismo z dnia 17.01.2022 r., o sygn. nr DPR-K.433.105.2018 (EOD: 2251/01/2022), w których nie stwierdzono naruszeń skutkujących nałożeniem korekty finansowej. </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8.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8.1 Tryb udzielenia zamówienia: przetarg nieograniczony</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8.2 Wartość zamówienia: poniżej kwot, o których mowa w art. 11 ust.8 PZP</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8.3 Rodzaj zamówienia: robota budowlana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8.4 Określenie przedmiotu zamówienia: „Remont drogi dojazdowej do budynku przy ul. Traugutta 7a oraz remont wjazdu na posesję przy ul. Szczecińskiej 2”</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sz w:val="22"/>
                <w:szCs w:val="22"/>
                <w:highlight w:val="yellow"/>
              </w:rPr>
            </w:pPr>
            <w:r w:rsidRPr="00020A54">
              <w:rPr>
                <w:rFonts w:asciiTheme="minorHAnsi" w:hAnsiTheme="minorHAnsi" w:cstheme="minorHAnsi"/>
                <w:color w:val="000000"/>
                <w:sz w:val="22"/>
                <w:szCs w:val="22"/>
              </w:rPr>
              <w:t>8.5 Data wszczęcia postępowania: Ogłoszenie o zamówieniu opublikowane w</w:t>
            </w:r>
            <w:r w:rsidRPr="00020A54">
              <w:rPr>
                <w:rFonts w:asciiTheme="minorHAnsi" w:hAnsiTheme="minorHAnsi" w:cstheme="minorHAnsi"/>
                <w:sz w:val="22"/>
                <w:szCs w:val="22"/>
              </w:rPr>
              <w:t xml:space="preserve"> </w:t>
            </w:r>
            <w:r w:rsidRPr="00020A54">
              <w:rPr>
                <w:rFonts w:asciiTheme="minorHAnsi" w:hAnsiTheme="minorHAnsi" w:cstheme="minorHAnsi"/>
                <w:color w:val="000000"/>
                <w:sz w:val="22"/>
                <w:szCs w:val="22"/>
              </w:rPr>
              <w:t>BZP 529835-N-2020, data zamieszczenia: 27.05.2020 r.</w:t>
            </w:r>
          </w:p>
          <w:p w:rsidR="009A07DB" w:rsidRPr="001C551C" w:rsidRDefault="009A07DB" w:rsidP="009A07DB">
            <w:pPr>
              <w:spacing w:before="120" w:after="120" w:line="276" w:lineRule="auto"/>
              <w:rPr>
                <w:rFonts w:asciiTheme="minorHAnsi" w:hAnsiTheme="minorHAnsi" w:cstheme="minorHAnsi"/>
                <w:sz w:val="22"/>
                <w:szCs w:val="22"/>
              </w:rPr>
            </w:pPr>
            <w:r w:rsidRPr="001C551C">
              <w:rPr>
                <w:rFonts w:asciiTheme="minorHAnsi" w:hAnsiTheme="minorHAnsi" w:cstheme="minorHAnsi"/>
                <w:sz w:val="22"/>
                <w:szCs w:val="22"/>
              </w:rPr>
              <w:t>W wyniku przeprowadzonego postępowania zamówienia udzielono:</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Zadanie 1: Przedsiębiorstwo Budowlane „SKALMUR” Andrzej Lichtarski, Kazimierz Sitkiewicz,</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ul. Jeziorna 3, 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Zadanie 2: Przedsiębiorstwo Budowlane „SKALMUR” Andrzej Lichtarski, Kazimierz Sitkiewicz, ul. Jeziorna 3,</w:t>
            </w:r>
            <w:r>
              <w:rPr>
                <w:rFonts w:asciiTheme="minorHAnsi" w:hAnsiTheme="minorHAnsi" w:cstheme="minorHAnsi"/>
                <w:sz w:val="22"/>
                <w:szCs w:val="22"/>
              </w:rPr>
              <w:t xml:space="preserve"> </w:t>
            </w:r>
            <w:r w:rsidRPr="00020A54">
              <w:rPr>
                <w:rFonts w:asciiTheme="minorHAnsi" w:hAnsiTheme="minorHAnsi" w:cstheme="minorHAnsi"/>
                <w:sz w:val="22"/>
                <w:szCs w:val="22"/>
              </w:rPr>
              <w:t>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RI.272.22.2020 z dnia 30.06.2020 r. (zadanie 1 i 2)</w:t>
            </w:r>
            <w:r>
              <w:rPr>
                <w:rFonts w:asciiTheme="minorHAnsi" w:hAnsiTheme="minorHAnsi" w:cstheme="minorHAnsi"/>
                <w:sz w:val="22"/>
                <w:szCs w:val="22"/>
              </w:rPr>
              <w:t>.</w:t>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wartość umowy: 163</w:t>
            </w:r>
            <w:r>
              <w:rPr>
                <w:rFonts w:asciiTheme="minorHAnsi" w:hAnsiTheme="minorHAnsi" w:cstheme="minorHAnsi"/>
                <w:sz w:val="22"/>
                <w:szCs w:val="22"/>
              </w:rPr>
              <w:t xml:space="preserve"> </w:t>
            </w:r>
            <w:r w:rsidRPr="00020A54">
              <w:rPr>
                <w:rFonts w:asciiTheme="minorHAnsi" w:hAnsiTheme="minorHAnsi" w:cstheme="minorHAnsi"/>
                <w:sz w:val="22"/>
                <w:szCs w:val="22"/>
              </w:rPr>
              <w:t>614,60 PLN, w tym: zdanie 1: 153</w:t>
            </w:r>
            <w:r>
              <w:rPr>
                <w:rFonts w:asciiTheme="minorHAnsi" w:hAnsiTheme="minorHAnsi" w:cstheme="minorHAnsi"/>
                <w:sz w:val="22"/>
                <w:szCs w:val="22"/>
              </w:rPr>
              <w:t xml:space="preserve"> </w:t>
            </w:r>
            <w:r w:rsidRPr="00020A54">
              <w:rPr>
                <w:rFonts w:asciiTheme="minorHAnsi" w:hAnsiTheme="minorHAnsi" w:cstheme="minorHAnsi"/>
                <w:sz w:val="22"/>
                <w:szCs w:val="22"/>
              </w:rPr>
              <w:t>012,00 PLN, zadanie 2: 10</w:t>
            </w:r>
            <w:r>
              <w:rPr>
                <w:rFonts w:asciiTheme="minorHAnsi" w:hAnsiTheme="minorHAnsi" w:cstheme="minorHAnsi"/>
                <w:sz w:val="22"/>
                <w:szCs w:val="22"/>
              </w:rPr>
              <w:t xml:space="preserve"> </w:t>
            </w:r>
            <w:r w:rsidRPr="00020A54">
              <w:rPr>
                <w:rFonts w:asciiTheme="minorHAnsi" w:hAnsiTheme="minorHAnsi" w:cstheme="minorHAnsi"/>
                <w:sz w:val="22"/>
                <w:szCs w:val="22"/>
              </w:rPr>
              <w:t>602,60 PLN</w:t>
            </w:r>
            <w:r>
              <w:rPr>
                <w:rFonts w:asciiTheme="minorHAnsi" w:hAnsiTheme="minorHAnsi" w:cstheme="minorHAnsi"/>
                <w:sz w:val="22"/>
                <w:szCs w:val="22"/>
              </w:rPr>
              <w:t>.</w:t>
            </w:r>
          </w:p>
          <w:p w:rsidR="009A07DB" w:rsidRPr="00020A54" w:rsidRDefault="009A07DB" w:rsidP="009A07DB">
            <w:pPr>
              <w:spacing w:after="120" w:line="276" w:lineRule="auto"/>
              <w:rPr>
                <w:rFonts w:asciiTheme="minorHAnsi" w:hAnsiTheme="minorHAnsi" w:cstheme="minorHAnsi"/>
                <w:sz w:val="22"/>
                <w:szCs w:val="22"/>
              </w:rPr>
            </w:pPr>
            <w:r>
              <w:rPr>
                <w:rFonts w:asciiTheme="minorHAnsi" w:hAnsiTheme="minorHAnsi" w:cstheme="minorHAnsi"/>
                <w:sz w:val="22"/>
                <w:szCs w:val="22"/>
              </w:rPr>
              <w:t>P</w:t>
            </w:r>
            <w:r w:rsidRPr="00020A54">
              <w:rPr>
                <w:rFonts w:asciiTheme="minorHAnsi" w:hAnsiTheme="minorHAnsi" w:cstheme="minorHAnsi"/>
                <w:sz w:val="22"/>
                <w:szCs w:val="22"/>
              </w:rPr>
              <w:t>ostępowanie było przedmiotem weryfikacji ex post - pismo z dnia 11.08.2020 r., o sygn. nr DPR-K.433.105.2018 (EOD: 62267/08/2020), w którym nie stwierdzono naruszeń skutkujących nałożeniem korekty finansowej.</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9.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9.1 Tryb udzielenia zamówienia: przetarg nieograniczony</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9.2 Wartość zamówienia: poniżej kwot, o których mowa w art. 11 ust.8 PZP</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9.3 Rodzaj zamówienia: dostawa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9.4 Określenie przedmiotu zamówienia: „Wykonanie, dostawa, montaż mebli wraz z montażem sprzętu AGD w Centrum Rodzin w Człuchowie” – 2 zadania”</w:t>
            </w:r>
            <w:r>
              <w:rPr>
                <w:rFonts w:asciiTheme="minorHAnsi" w:hAnsiTheme="minorHAnsi" w:cstheme="minorHAnsi"/>
                <w:color w:val="000000"/>
                <w:sz w:val="22"/>
                <w:szCs w:val="22"/>
              </w:rPr>
              <w:t>.</w:t>
            </w:r>
          </w:p>
          <w:p w:rsidR="009A07DB" w:rsidRPr="00020A54" w:rsidRDefault="009A07DB" w:rsidP="009A07DB">
            <w:pPr>
              <w:spacing w:after="120" w:line="276" w:lineRule="auto"/>
              <w:rPr>
                <w:rFonts w:asciiTheme="minorHAnsi" w:hAnsiTheme="minorHAnsi" w:cstheme="minorHAnsi"/>
                <w:sz w:val="22"/>
                <w:szCs w:val="22"/>
                <w:highlight w:val="yellow"/>
              </w:rPr>
            </w:pPr>
            <w:r w:rsidRPr="00020A54">
              <w:rPr>
                <w:rFonts w:asciiTheme="minorHAnsi" w:hAnsiTheme="minorHAnsi" w:cstheme="minorHAnsi"/>
                <w:color w:val="000000"/>
                <w:sz w:val="22"/>
                <w:szCs w:val="22"/>
              </w:rPr>
              <w:t>9.5 Data wszczęcia postępowania: Ogłoszenie o zamówieniu opublikowane w</w:t>
            </w:r>
            <w:r w:rsidRPr="00020A54">
              <w:rPr>
                <w:rFonts w:asciiTheme="minorHAnsi" w:hAnsiTheme="minorHAnsi" w:cstheme="minorHAnsi"/>
                <w:sz w:val="22"/>
                <w:szCs w:val="22"/>
              </w:rPr>
              <w:t xml:space="preserve"> </w:t>
            </w:r>
            <w:r w:rsidRPr="00020A54">
              <w:rPr>
                <w:rFonts w:asciiTheme="minorHAnsi" w:hAnsiTheme="minorHAnsi" w:cstheme="minorHAnsi"/>
                <w:color w:val="000000"/>
                <w:sz w:val="22"/>
                <w:szCs w:val="22"/>
              </w:rPr>
              <w:t>BZP 579461-N-2020, data zamieszczenia: 18.09.2020 r.</w:t>
            </w:r>
          </w:p>
          <w:p w:rsidR="009A07DB" w:rsidRPr="001C551C" w:rsidRDefault="009A07DB" w:rsidP="009A07DB">
            <w:pPr>
              <w:spacing w:line="276" w:lineRule="auto"/>
              <w:rPr>
                <w:rFonts w:asciiTheme="minorHAnsi" w:hAnsiTheme="minorHAnsi" w:cstheme="minorHAnsi"/>
                <w:sz w:val="22"/>
                <w:szCs w:val="22"/>
              </w:rPr>
            </w:pPr>
            <w:r w:rsidRPr="001C551C">
              <w:rPr>
                <w:rFonts w:asciiTheme="minorHAnsi" w:hAnsiTheme="minorHAnsi" w:cstheme="minorHAnsi"/>
                <w:sz w:val="22"/>
                <w:szCs w:val="22"/>
              </w:rPr>
              <w:t>W wyniku przeprowadzonego postępowania zamówienia udzielono:</w:t>
            </w:r>
          </w:p>
          <w:p w:rsidR="009A07DB" w:rsidRPr="00020A54" w:rsidRDefault="009A07DB" w:rsidP="009A07DB">
            <w:pPr>
              <w:spacing w:before="120" w:line="276" w:lineRule="auto"/>
              <w:rPr>
                <w:rFonts w:asciiTheme="minorHAnsi" w:hAnsiTheme="minorHAnsi" w:cstheme="minorHAnsi"/>
                <w:sz w:val="22"/>
                <w:szCs w:val="22"/>
              </w:rPr>
            </w:pPr>
            <w:r w:rsidRPr="00020A54">
              <w:rPr>
                <w:rFonts w:asciiTheme="minorHAnsi" w:hAnsiTheme="minorHAnsi" w:cstheme="minorHAnsi"/>
                <w:sz w:val="22"/>
                <w:szCs w:val="22"/>
              </w:rPr>
              <w:t>Zadanie 1: BENER MICHAŁ BENKA, ul. Wileńska 59b/15, 80-215 Gdańsk</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Pr>
                <w:rFonts w:asciiTheme="minorHAnsi" w:hAnsiTheme="minorHAnsi" w:cstheme="minorHAnsi"/>
                <w:sz w:val="22"/>
                <w:szCs w:val="22"/>
              </w:rPr>
              <w:t>U</w:t>
            </w:r>
            <w:r w:rsidRPr="00020A54">
              <w:rPr>
                <w:rFonts w:asciiTheme="minorHAnsi" w:hAnsiTheme="minorHAnsi" w:cstheme="minorHAnsi"/>
                <w:sz w:val="22"/>
                <w:szCs w:val="22"/>
              </w:rPr>
              <w:t>mowa nr RI.272.33.2020  z dnia 28.10.2020 r.</w:t>
            </w:r>
          </w:p>
          <w:p w:rsidR="009A07DB" w:rsidRPr="00020A54" w:rsidRDefault="009A07DB" w:rsidP="009A07DB">
            <w:pPr>
              <w:spacing w:line="276" w:lineRule="auto"/>
              <w:rPr>
                <w:rFonts w:asciiTheme="minorHAnsi" w:hAnsiTheme="minorHAnsi" w:cstheme="minorHAnsi"/>
                <w:sz w:val="22"/>
                <w:szCs w:val="22"/>
              </w:rPr>
            </w:pPr>
            <w:r>
              <w:rPr>
                <w:rFonts w:asciiTheme="minorHAnsi" w:hAnsiTheme="minorHAnsi" w:cstheme="minorHAnsi"/>
                <w:sz w:val="22"/>
                <w:szCs w:val="22"/>
              </w:rPr>
              <w:t>W</w:t>
            </w:r>
            <w:r w:rsidRPr="00020A54">
              <w:rPr>
                <w:rFonts w:asciiTheme="minorHAnsi" w:hAnsiTheme="minorHAnsi" w:cstheme="minorHAnsi"/>
                <w:sz w:val="22"/>
                <w:szCs w:val="22"/>
              </w:rPr>
              <w:t>artość umowy: 132</w:t>
            </w:r>
            <w:r>
              <w:rPr>
                <w:rFonts w:asciiTheme="minorHAnsi" w:hAnsiTheme="minorHAnsi" w:cstheme="minorHAnsi"/>
                <w:sz w:val="22"/>
                <w:szCs w:val="22"/>
              </w:rPr>
              <w:t xml:space="preserve"> </w:t>
            </w:r>
            <w:r w:rsidRPr="00020A54">
              <w:rPr>
                <w:rFonts w:asciiTheme="minorHAnsi" w:hAnsiTheme="minorHAnsi" w:cstheme="minorHAnsi"/>
                <w:sz w:val="22"/>
                <w:szCs w:val="22"/>
              </w:rPr>
              <w:t>840,00 PLN</w:t>
            </w:r>
            <w:r>
              <w:rPr>
                <w:rFonts w:asciiTheme="minorHAnsi" w:hAnsiTheme="minorHAnsi" w:cstheme="minorHAnsi"/>
                <w:sz w:val="22"/>
                <w:szCs w:val="22"/>
              </w:rPr>
              <w:t>.</w:t>
            </w:r>
          </w:p>
          <w:p w:rsidR="009A07DB"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 xml:space="preserve">Zadanie 2: Stolarstwo Meblowe „ZDZIŚ”, Zdzisław </w:t>
            </w:r>
            <w:proofErr w:type="spellStart"/>
            <w:r w:rsidRPr="00020A54">
              <w:rPr>
                <w:rFonts w:asciiTheme="minorHAnsi" w:hAnsiTheme="minorHAnsi" w:cstheme="minorHAnsi"/>
                <w:sz w:val="22"/>
                <w:szCs w:val="22"/>
              </w:rPr>
              <w:t>Brzeskowski</w:t>
            </w:r>
            <w:proofErr w:type="spellEnd"/>
            <w:r w:rsidRPr="00020A54">
              <w:rPr>
                <w:rFonts w:asciiTheme="minorHAnsi" w:hAnsiTheme="minorHAnsi" w:cstheme="minorHAnsi"/>
                <w:sz w:val="22"/>
                <w:szCs w:val="22"/>
              </w:rPr>
              <w:t>, ul. Bp Dominika 24, 83-200 Starogard Gdański</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RI.272.32.2020 z dnia 28.10.2020 r.</w:t>
            </w:r>
          </w:p>
          <w:p w:rsidR="009A07DB" w:rsidRPr="00020A54" w:rsidRDefault="009A07DB" w:rsidP="009A07DB">
            <w:pPr>
              <w:spacing w:after="120" w:line="276" w:lineRule="auto"/>
              <w:rPr>
                <w:rFonts w:asciiTheme="minorHAnsi" w:hAnsiTheme="minorHAnsi" w:cstheme="minorHAnsi"/>
                <w:sz w:val="22"/>
                <w:szCs w:val="22"/>
              </w:rPr>
            </w:pPr>
            <w:r>
              <w:rPr>
                <w:rFonts w:asciiTheme="minorHAnsi" w:hAnsiTheme="minorHAnsi" w:cstheme="minorHAnsi"/>
                <w:sz w:val="22"/>
                <w:szCs w:val="22"/>
              </w:rPr>
              <w:t>W</w:t>
            </w:r>
            <w:r w:rsidRPr="00020A54">
              <w:rPr>
                <w:rFonts w:asciiTheme="minorHAnsi" w:hAnsiTheme="minorHAnsi" w:cstheme="minorHAnsi"/>
                <w:sz w:val="22"/>
                <w:szCs w:val="22"/>
              </w:rPr>
              <w:t>artość umowy: 13</w:t>
            </w:r>
            <w:r>
              <w:rPr>
                <w:rFonts w:asciiTheme="minorHAnsi" w:hAnsiTheme="minorHAnsi" w:cstheme="minorHAnsi"/>
                <w:sz w:val="22"/>
                <w:szCs w:val="22"/>
              </w:rPr>
              <w:t xml:space="preserve"> </w:t>
            </w:r>
            <w:r w:rsidRPr="00020A54">
              <w:rPr>
                <w:rFonts w:asciiTheme="minorHAnsi" w:hAnsiTheme="minorHAnsi" w:cstheme="minorHAnsi"/>
                <w:sz w:val="22"/>
                <w:szCs w:val="22"/>
              </w:rPr>
              <w:t>284,00 PLN</w:t>
            </w:r>
            <w:r>
              <w:rPr>
                <w:rFonts w:asciiTheme="minorHAnsi" w:hAnsiTheme="minorHAnsi" w:cstheme="minorHAnsi"/>
                <w:sz w:val="22"/>
                <w:szCs w:val="22"/>
              </w:rPr>
              <w:t>.</w:t>
            </w:r>
          </w:p>
          <w:p w:rsidR="009A07DB" w:rsidRPr="00020A54" w:rsidRDefault="009A07DB" w:rsidP="009A07DB">
            <w:pPr>
              <w:spacing w:after="100" w:afterAutospacing="1" w:line="276" w:lineRule="auto"/>
              <w:rPr>
                <w:rFonts w:asciiTheme="minorHAnsi" w:hAnsiTheme="minorHAnsi" w:cstheme="minorHAnsi"/>
                <w:sz w:val="22"/>
                <w:szCs w:val="22"/>
              </w:rPr>
            </w:pPr>
            <w:r w:rsidRPr="00020A54">
              <w:rPr>
                <w:rFonts w:asciiTheme="minorHAnsi" w:hAnsiTheme="minorHAnsi" w:cstheme="minorHAnsi"/>
                <w:sz w:val="22"/>
                <w:szCs w:val="22"/>
              </w:rPr>
              <w:t>Postępowanie było przedmiotem weryfikacji ex post - pismo z dnia 18.11.2020 r., o sygn. nr DPR-K.433.105.2018 (EOD:</w:t>
            </w:r>
            <w:r w:rsidR="00CC16D8">
              <w:rPr>
                <w:rFonts w:asciiTheme="minorHAnsi" w:hAnsiTheme="minorHAnsi" w:cstheme="minorHAnsi"/>
                <w:sz w:val="22"/>
                <w:szCs w:val="22"/>
              </w:rPr>
              <w:t> </w:t>
            </w:r>
            <w:r w:rsidRPr="00020A54">
              <w:rPr>
                <w:rFonts w:asciiTheme="minorHAnsi" w:hAnsiTheme="minorHAnsi" w:cstheme="minorHAnsi"/>
                <w:sz w:val="22"/>
                <w:szCs w:val="22"/>
              </w:rPr>
              <w:t xml:space="preserve">83091/11/2020), w którym nie stwierdzono naruszeń skutkujących nałożeniem korekty finansowej. </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10.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lastRenderedPageBreak/>
              <w:t>10.1 Tryb udzielenia zamówienia: zasada konkurencyjności- podstawie pkt 6.5 Wytycznych w zakresie kwalifikowalności wydatków w ramach EFRR, EFS oraz FS na lata 2014-2020</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10.3 Rodzaj zamówienia: robota budowlana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10.4 Określenie przedmiotu zamówienia: „Remont budynku mieszkalnego wielorodzinnego polegający na wykonaniu izolacji przeciwwilgociowych dwóch ścian fundamentowych z dociepleniem, na działce nr 13811 w m. Człuchów, ul. Traugutta 7A”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sz w:val="22"/>
                <w:szCs w:val="22"/>
                <w:highlight w:val="yellow"/>
              </w:rPr>
            </w:pPr>
            <w:r w:rsidRPr="00020A54">
              <w:rPr>
                <w:rFonts w:asciiTheme="minorHAnsi" w:hAnsiTheme="minorHAnsi" w:cstheme="minorHAnsi"/>
                <w:color w:val="000000"/>
                <w:sz w:val="22"/>
                <w:szCs w:val="22"/>
              </w:rPr>
              <w:t>10.5 Data wszczęcia postępowania: Ogłoszenie zamieszczone w BK, nr 1242081 z dnia 09.04.2020 r.</w:t>
            </w:r>
          </w:p>
          <w:p w:rsidR="009A07DB" w:rsidRPr="001C551C" w:rsidRDefault="009A07DB" w:rsidP="009A07DB">
            <w:pPr>
              <w:spacing w:before="120" w:after="120" w:line="276" w:lineRule="auto"/>
              <w:rPr>
                <w:rFonts w:asciiTheme="minorHAnsi" w:hAnsiTheme="minorHAnsi" w:cstheme="minorHAnsi"/>
                <w:sz w:val="22"/>
                <w:szCs w:val="22"/>
              </w:rPr>
            </w:pPr>
            <w:r w:rsidRPr="001C551C">
              <w:rPr>
                <w:rFonts w:asciiTheme="minorHAnsi" w:hAnsiTheme="minorHAnsi" w:cstheme="minorHAnsi"/>
                <w:sz w:val="22"/>
                <w:szCs w:val="22"/>
              </w:rPr>
              <w:t>W wyniku przeprowadzonego postępowania zamówienia udzielono:</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SKALMUR s. c. Andrzej Lichtarski, Kazimierz Sitkiewicz</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ul. Jeziorna 3 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1/WSP z dnia 30.04.2020 r.</w:t>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Wartość umowy: 75 464,68 PLN</w:t>
            </w:r>
            <w:r>
              <w:rPr>
                <w:rFonts w:asciiTheme="minorHAnsi" w:hAnsiTheme="minorHAnsi" w:cstheme="minorHAnsi"/>
                <w:sz w:val="22"/>
                <w:szCs w:val="22"/>
              </w:rPr>
              <w:t>.</w:t>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Postępowanie było przedmiotem weryfikacji ex post - pismo z dnia 13.07.2020 r., o sygn. nr DPR-K.433.105.2018 (EOD:</w:t>
            </w:r>
            <w:r w:rsidR="00CC16D8">
              <w:rPr>
                <w:rFonts w:asciiTheme="minorHAnsi" w:hAnsiTheme="minorHAnsi" w:cstheme="minorHAnsi"/>
                <w:sz w:val="22"/>
                <w:szCs w:val="22"/>
              </w:rPr>
              <w:t> </w:t>
            </w:r>
            <w:r w:rsidRPr="00020A54">
              <w:rPr>
                <w:rFonts w:asciiTheme="minorHAnsi" w:hAnsiTheme="minorHAnsi" w:cstheme="minorHAnsi"/>
                <w:sz w:val="22"/>
                <w:szCs w:val="22"/>
              </w:rPr>
              <w:t xml:space="preserve">54789/07/2020),  w którym nie stwierdzono naruszeń skutkujących nałożeniem korekty finansowej. </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11.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11.1 Tryb udzielenia zamówienia: zasada konkurencyjności- podstawie pkt. 6.5 Wytycznych w zakresie kwalifikowalności wydatków w ramach EFRR, EFS oraz FS na lata 2014-2020</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11.3 Rodzaj zamówienia: robota budowlana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11.4 Określenie przedmiotu zamówienia: „Remont budynku mieszkalnego, wielorodzinnego polegającego na remoncie klatek wewnętrznych schodowych, schodów wejściowych do budynku oraz wykonaniu zadaszeń nad wejściem do budynku, na działce nr 77 w m. Człuchów, ul.</w:t>
            </w:r>
            <w:r>
              <w:rPr>
                <w:rFonts w:asciiTheme="minorHAnsi" w:hAnsiTheme="minorHAnsi" w:cstheme="minorHAnsi"/>
                <w:color w:val="000000"/>
                <w:sz w:val="22"/>
                <w:szCs w:val="22"/>
              </w:rPr>
              <w:t xml:space="preserve"> </w:t>
            </w:r>
            <w:r w:rsidRPr="00020A54">
              <w:rPr>
                <w:rFonts w:asciiTheme="minorHAnsi" w:hAnsiTheme="minorHAnsi" w:cstheme="minorHAnsi"/>
                <w:color w:val="000000"/>
                <w:sz w:val="22"/>
                <w:szCs w:val="22"/>
              </w:rPr>
              <w:t>Traugutta</w:t>
            </w:r>
            <w:r>
              <w:rPr>
                <w:rFonts w:asciiTheme="minorHAnsi" w:hAnsiTheme="minorHAnsi" w:cstheme="minorHAnsi"/>
                <w:color w:val="000000"/>
                <w:sz w:val="22"/>
                <w:szCs w:val="22"/>
              </w:rPr>
              <w:t xml:space="preserve"> </w:t>
            </w:r>
            <w:r w:rsidRPr="00020A54">
              <w:rPr>
                <w:rFonts w:asciiTheme="minorHAnsi" w:hAnsiTheme="minorHAnsi" w:cstheme="minorHAnsi"/>
                <w:color w:val="000000"/>
                <w:sz w:val="22"/>
                <w:szCs w:val="22"/>
              </w:rPr>
              <w:t>6”</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sz w:val="22"/>
                <w:szCs w:val="22"/>
                <w:highlight w:val="yellow"/>
              </w:rPr>
            </w:pPr>
            <w:r w:rsidRPr="00020A54">
              <w:rPr>
                <w:rFonts w:asciiTheme="minorHAnsi" w:hAnsiTheme="minorHAnsi" w:cstheme="minorHAnsi"/>
                <w:color w:val="000000"/>
                <w:sz w:val="22"/>
                <w:szCs w:val="22"/>
              </w:rPr>
              <w:t>11.5 Data wszczęcia postępowania: ogłoszenie zamieszczone w Bazie Konkurencyjności nr 1204722 data zamieszczenia: 05.09.2019 r.</w:t>
            </w:r>
          </w:p>
          <w:p w:rsidR="009A07DB" w:rsidRPr="00983E26" w:rsidRDefault="009A07DB" w:rsidP="009A07DB">
            <w:pPr>
              <w:spacing w:before="120" w:after="120" w:line="276" w:lineRule="auto"/>
              <w:rPr>
                <w:rFonts w:asciiTheme="minorHAnsi" w:hAnsiTheme="minorHAnsi" w:cstheme="minorHAnsi"/>
                <w:sz w:val="22"/>
                <w:szCs w:val="22"/>
              </w:rPr>
            </w:pPr>
            <w:r w:rsidRPr="00983E26">
              <w:rPr>
                <w:rFonts w:asciiTheme="minorHAnsi" w:hAnsiTheme="minorHAnsi" w:cstheme="minorHAnsi"/>
                <w:sz w:val="22"/>
                <w:szCs w:val="22"/>
              </w:rPr>
              <w:t>W wyniku przeprowadzonego postępowania zamówienia udzielono:</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Usługi Elektroinstalacyjne i Remontowo-Budowlane Dariusz Bruski, ul. Koszalińska 1c, 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3/WSP z dnia 11.10.2019 r.</w:t>
            </w:r>
          </w:p>
          <w:p w:rsidR="009A07DB" w:rsidRPr="00020A54" w:rsidRDefault="009A07DB" w:rsidP="009A07DB">
            <w:pPr>
              <w:spacing w:line="276" w:lineRule="auto"/>
              <w:rPr>
                <w:rFonts w:asciiTheme="minorHAnsi" w:hAnsiTheme="minorHAnsi" w:cstheme="minorHAnsi"/>
                <w:sz w:val="22"/>
                <w:szCs w:val="22"/>
              </w:rPr>
            </w:pPr>
            <w:r>
              <w:rPr>
                <w:rFonts w:asciiTheme="minorHAnsi" w:hAnsiTheme="minorHAnsi" w:cstheme="minorHAnsi"/>
                <w:sz w:val="22"/>
                <w:szCs w:val="22"/>
              </w:rPr>
              <w:t>W</w:t>
            </w:r>
            <w:r w:rsidRPr="00020A54">
              <w:rPr>
                <w:rFonts w:asciiTheme="minorHAnsi" w:hAnsiTheme="minorHAnsi" w:cstheme="minorHAnsi"/>
                <w:sz w:val="22"/>
                <w:szCs w:val="22"/>
              </w:rPr>
              <w:t>artość umowy: 41</w:t>
            </w:r>
            <w:r>
              <w:rPr>
                <w:rFonts w:asciiTheme="minorHAnsi" w:hAnsiTheme="minorHAnsi" w:cstheme="minorHAnsi"/>
                <w:sz w:val="22"/>
                <w:szCs w:val="22"/>
              </w:rPr>
              <w:t xml:space="preserve"> </w:t>
            </w:r>
            <w:r w:rsidRPr="00020A54">
              <w:rPr>
                <w:rFonts w:asciiTheme="minorHAnsi" w:hAnsiTheme="minorHAnsi" w:cstheme="minorHAnsi"/>
                <w:sz w:val="22"/>
                <w:szCs w:val="22"/>
              </w:rPr>
              <w:t>186,88 PLN</w:t>
            </w:r>
            <w:r>
              <w:rPr>
                <w:rFonts w:asciiTheme="minorHAnsi" w:hAnsiTheme="minorHAnsi" w:cstheme="minorHAnsi"/>
                <w:sz w:val="22"/>
                <w:szCs w:val="22"/>
              </w:rPr>
              <w:t>.</w:t>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Postępowanie było przedmiotem weryfikacji ex post - pismo z dnia 16.12.2019 r., o sygn. nr DPR-K.433.105.2018 (EOD:</w:t>
            </w:r>
            <w:r w:rsidR="00CC16D8">
              <w:rPr>
                <w:rFonts w:asciiTheme="minorHAnsi" w:hAnsiTheme="minorHAnsi" w:cstheme="minorHAnsi"/>
                <w:sz w:val="22"/>
                <w:szCs w:val="22"/>
              </w:rPr>
              <w:t> </w:t>
            </w:r>
            <w:r w:rsidRPr="00020A54">
              <w:rPr>
                <w:rFonts w:asciiTheme="minorHAnsi" w:hAnsiTheme="minorHAnsi" w:cstheme="minorHAnsi"/>
                <w:sz w:val="22"/>
                <w:szCs w:val="22"/>
              </w:rPr>
              <w:t xml:space="preserve">63461/12/2019),  w którym nie stwierdzono naruszeń skutkujących nałożeniem korekty finansowej. </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12.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12.1 Tryb udzielenia zamówienia: zasada konkurencyjności- podstawie pkt. 6.5 Wytycznych w zakresie kwalifikowalności wydatków w ramach EFRR, EFS oraz FS na lata 2014-2020</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12.3 Rodzaj zamówienia: robota budowlana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12.4 Określenie przedmiotu zamówienia: „Remont elewacji budynku mieszkalnego wielorodzinnego z dociepleniem styropianem, wymianą okna na klatce schodowej i drzwi wejściowych do budynku od strony podwórza na działce nr 4/1 w m. Człuchów, ul. Szczecińska 21”</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sz w:val="22"/>
                <w:szCs w:val="22"/>
                <w:highlight w:val="yellow"/>
              </w:rPr>
            </w:pPr>
            <w:r w:rsidRPr="00020A54">
              <w:rPr>
                <w:rFonts w:asciiTheme="minorHAnsi" w:hAnsiTheme="minorHAnsi" w:cstheme="minorHAnsi"/>
                <w:color w:val="000000"/>
                <w:sz w:val="22"/>
                <w:szCs w:val="22"/>
              </w:rPr>
              <w:t>12.5 Data wszczęcia postępowania: ogłoszenie zamieszczone w Bazie Konkurencyjności nr 1204722 data zamieszczenia: 05.09.2019 r.</w:t>
            </w:r>
          </w:p>
          <w:p w:rsidR="009A07DB" w:rsidRPr="00983E26" w:rsidRDefault="009A07DB" w:rsidP="009A07DB">
            <w:pPr>
              <w:spacing w:before="120" w:after="120" w:line="276" w:lineRule="auto"/>
              <w:rPr>
                <w:rFonts w:asciiTheme="minorHAnsi" w:hAnsiTheme="minorHAnsi" w:cstheme="minorHAnsi"/>
                <w:sz w:val="22"/>
                <w:szCs w:val="22"/>
              </w:rPr>
            </w:pPr>
            <w:r w:rsidRPr="00983E26">
              <w:rPr>
                <w:rFonts w:asciiTheme="minorHAnsi" w:hAnsiTheme="minorHAnsi" w:cstheme="minorHAnsi"/>
                <w:sz w:val="22"/>
                <w:szCs w:val="22"/>
              </w:rPr>
              <w:t>W wyniku przeprowadzonego postępowania zamówienia udzielono:</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Przedsiębiorstwo Budowlane „SKALMUR” s.c. Andrzej Lichtarski &amp; Kazimierz Sitkiewicz</w:t>
            </w:r>
            <w:r>
              <w:rPr>
                <w:rFonts w:asciiTheme="minorHAnsi" w:hAnsiTheme="minorHAnsi" w:cstheme="minorHAnsi"/>
                <w:sz w:val="22"/>
                <w:szCs w:val="22"/>
              </w:rPr>
              <w:t xml:space="preserve"> </w:t>
            </w:r>
            <w:r w:rsidRPr="00020A54">
              <w:rPr>
                <w:rFonts w:asciiTheme="minorHAnsi" w:hAnsiTheme="minorHAnsi" w:cstheme="minorHAnsi"/>
                <w:sz w:val="22"/>
                <w:szCs w:val="22"/>
              </w:rPr>
              <w:t>ul. Jeziorna 3, 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lastRenderedPageBreak/>
              <w:t>Umowa nr 1/WSP z dnia 30.09.2019 r.</w:t>
            </w:r>
            <w:r w:rsidRPr="00020A54">
              <w:rPr>
                <w:rFonts w:asciiTheme="minorHAnsi" w:hAnsiTheme="minorHAnsi" w:cstheme="minorHAnsi"/>
                <w:sz w:val="22"/>
                <w:szCs w:val="22"/>
              </w:rPr>
              <w:tab/>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Wartość umowy: 49 527,55 PLN</w:t>
            </w:r>
            <w:r>
              <w:rPr>
                <w:rFonts w:asciiTheme="minorHAnsi" w:hAnsiTheme="minorHAnsi" w:cstheme="minorHAnsi"/>
                <w:sz w:val="22"/>
                <w:szCs w:val="22"/>
              </w:rPr>
              <w:t>.</w:t>
            </w:r>
            <w:r w:rsidRPr="00020A54">
              <w:rPr>
                <w:rFonts w:asciiTheme="minorHAnsi" w:hAnsiTheme="minorHAnsi" w:cstheme="minorHAnsi"/>
                <w:sz w:val="22"/>
                <w:szCs w:val="22"/>
              </w:rPr>
              <w:tab/>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Postępowanie było przedmiotem weryfikacji ex post - pismo z dnia 06.11.2019 r., o sygn. nr DPR-K.433.105.2018 (EOD:</w:t>
            </w:r>
            <w:r w:rsidR="00CC16D8">
              <w:rPr>
                <w:rFonts w:asciiTheme="minorHAnsi" w:hAnsiTheme="minorHAnsi" w:cstheme="minorHAnsi"/>
                <w:sz w:val="22"/>
                <w:szCs w:val="22"/>
              </w:rPr>
              <w:t> </w:t>
            </w:r>
            <w:r w:rsidRPr="00020A54">
              <w:rPr>
                <w:rFonts w:asciiTheme="minorHAnsi" w:hAnsiTheme="minorHAnsi" w:cstheme="minorHAnsi"/>
                <w:sz w:val="22"/>
                <w:szCs w:val="22"/>
              </w:rPr>
              <w:t>59049/11/2019), w którym nie stwierdzono naruszeń skutkujących nałożeniem korekty finansowej.</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13.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13.1 Tryb udzielenia zamówienia: zasada konkurencyjności- podstawie pkt. 6.5 Wytycznych w zakresie kwalifikowalności wydatków w ramach EFRR, EFS oraz FS na lata 2014-2020</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13.2 Rodzaj zamówienia: robota budowlana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13.3 Określenie przedmiotu zamówienia: „Remont budynku mieszkalnego wielorodzinnego polegający na remoncie elewacji z ociepleniem, opaski wokół budynku, wymianie okien na klatkach oraz remoncie balkonów w m. Człuchów, ul.</w:t>
            </w:r>
            <w:r w:rsidR="00CC16D8">
              <w:rPr>
                <w:rFonts w:asciiTheme="minorHAnsi" w:hAnsiTheme="minorHAnsi" w:cstheme="minorHAnsi"/>
                <w:color w:val="000000"/>
                <w:sz w:val="22"/>
                <w:szCs w:val="22"/>
              </w:rPr>
              <w:t> </w:t>
            </w:r>
            <w:r w:rsidRPr="00020A54">
              <w:rPr>
                <w:rFonts w:asciiTheme="minorHAnsi" w:hAnsiTheme="minorHAnsi" w:cstheme="minorHAnsi"/>
                <w:color w:val="000000"/>
                <w:sz w:val="22"/>
                <w:szCs w:val="22"/>
              </w:rPr>
              <w:t>Szczecińska 22”</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sz w:val="22"/>
                <w:szCs w:val="22"/>
                <w:highlight w:val="yellow"/>
              </w:rPr>
            </w:pPr>
            <w:r w:rsidRPr="00020A54">
              <w:rPr>
                <w:rFonts w:asciiTheme="minorHAnsi" w:hAnsiTheme="minorHAnsi" w:cstheme="minorHAnsi"/>
                <w:color w:val="000000"/>
                <w:sz w:val="22"/>
                <w:szCs w:val="22"/>
              </w:rPr>
              <w:t>13.4 Data wszczęcia postępowania: ogłoszenie zamieszczone w Bazie Konkurencyjności, data zamieszczenia: 25.06.2019</w:t>
            </w:r>
            <w:r w:rsidR="00CC16D8">
              <w:rPr>
                <w:rFonts w:asciiTheme="minorHAnsi" w:hAnsiTheme="minorHAnsi" w:cstheme="minorHAnsi"/>
                <w:color w:val="000000"/>
                <w:sz w:val="22"/>
                <w:szCs w:val="22"/>
              </w:rPr>
              <w:t> </w:t>
            </w:r>
            <w:r w:rsidRPr="00020A54">
              <w:rPr>
                <w:rFonts w:asciiTheme="minorHAnsi" w:hAnsiTheme="minorHAnsi" w:cstheme="minorHAnsi"/>
                <w:color w:val="000000"/>
                <w:sz w:val="22"/>
                <w:szCs w:val="22"/>
              </w:rPr>
              <w:t>r.</w:t>
            </w:r>
          </w:p>
          <w:p w:rsidR="009A07DB" w:rsidRPr="00983E26" w:rsidRDefault="009A07DB" w:rsidP="009A07DB">
            <w:pPr>
              <w:spacing w:before="120" w:after="120" w:line="276" w:lineRule="auto"/>
              <w:rPr>
                <w:rFonts w:asciiTheme="minorHAnsi" w:hAnsiTheme="minorHAnsi" w:cstheme="minorHAnsi"/>
                <w:sz w:val="22"/>
                <w:szCs w:val="22"/>
              </w:rPr>
            </w:pPr>
            <w:r w:rsidRPr="00983E26">
              <w:rPr>
                <w:rFonts w:asciiTheme="minorHAnsi" w:hAnsiTheme="minorHAnsi" w:cstheme="minorHAnsi"/>
                <w:sz w:val="22"/>
                <w:szCs w:val="22"/>
              </w:rPr>
              <w:t>W wyniku przeprowadzonego postępowania zamówienia udzielono:</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ZAKŁAD BUDOWNICTWA OGÓLNEGO Janusz Markiewicz, ul. Towarowa 11, 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3/WSP z dnia 24.07.2019 r.</w:t>
            </w:r>
            <w:r w:rsidRPr="00020A54">
              <w:rPr>
                <w:rFonts w:asciiTheme="minorHAnsi" w:hAnsiTheme="minorHAnsi" w:cstheme="minorHAnsi"/>
                <w:sz w:val="22"/>
                <w:szCs w:val="22"/>
              </w:rPr>
              <w:tab/>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Wartość umowy: 219 205,13 PLN.</w:t>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 xml:space="preserve">Postępowanie było przedmiotem weryfikacji ex post - pismo z dnia 06.11.2019 r., o sygn. nr DPR-K.433.105.2018 (EOD: 55176/11/2019), w którym nie stwierdzono naruszeń skutkujących nałożeniem korekty finansowej. </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14.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14.1 Tryb udzielenia zamówienia: zasada konkurencyjności- podstawie pkt. 6.5 Wytycznych w zakresie kwalifikowalności wydatków w ramach EFRR, EFS oraz FS na lata 2014-2020</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14.2 Rodzaj zamówienia: robota budowlana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14.3 Określenie przedmiotu zamówienia: „</w:t>
            </w:r>
            <w:r w:rsidRPr="00020A54">
              <w:rPr>
                <w:rFonts w:asciiTheme="minorHAnsi" w:hAnsiTheme="minorHAnsi" w:cstheme="minorHAnsi"/>
                <w:sz w:val="22"/>
                <w:szCs w:val="22"/>
              </w:rPr>
              <w:t>Remont budynku mieszkalnego wielorodzinnego polegający na remoncie</w:t>
            </w:r>
            <w:r>
              <w:rPr>
                <w:rFonts w:asciiTheme="minorHAnsi" w:hAnsiTheme="minorHAnsi" w:cstheme="minorHAnsi"/>
                <w:sz w:val="22"/>
                <w:szCs w:val="22"/>
              </w:rPr>
              <w:t xml:space="preserve"> </w:t>
            </w:r>
            <w:r w:rsidRPr="00020A54">
              <w:rPr>
                <w:rFonts w:asciiTheme="minorHAnsi" w:hAnsiTheme="minorHAnsi" w:cstheme="minorHAnsi"/>
                <w:sz w:val="22"/>
                <w:szCs w:val="22"/>
              </w:rPr>
              <w:t xml:space="preserve">dachu z położeniem </w:t>
            </w:r>
            <w:proofErr w:type="spellStart"/>
            <w:r w:rsidRPr="00020A54">
              <w:rPr>
                <w:rFonts w:asciiTheme="minorHAnsi" w:hAnsiTheme="minorHAnsi" w:cstheme="minorHAnsi"/>
                <w:sz w:val="22"/>
                <w:szCs w:val="22"/>
              </w:rPr>
              <w:t>styropapy</w:t>
            </w:r>
            <w:proofErr w:type="spellEnd"/>
            <w:r w:rsidRPr="00020A54">
              <w:rPr>
                <w:rFonts w:asciiTheme="minorHAnsi" w:hAnsiTheme="minorHAnsi" w:cstheme="minorHAnsi"/>
                <w:sz w:val="22"/>
                <w:szCs w:val="22"/>
              </w:rPr>
              <w:t xml:space="preserve">, </w:t>
            </w:r>
            <w:proofErr w:type="spellStart"/>
            <w:r w:rsidRPr="00020A54">
              <w:rPr>
                <w:rFonts w:asciiTheme="minorHAnsi" w:hAnsiTheme="minorHAnsi" w:cstheme="minorHAnsi"/>
                <w:sz w:val="22"/>
                <w:szCs w:val="22"/>
              </w:rPr>
              <w:t>ogniomurów</w:t>
            </w:r>
            <w:proofErr w:type="spellEnd"/>
            <w:r w:rsidRPr="00020A54">
              <w:rPr>
                <w:rFonts w:asciiTheme="minorHAnsi" w:hAnsiTheme="minorHAnsi" w:cstheme="minorHAnsi"/>
                <w:sz w:val="22"/>
                <w:szCs w:val="22"/>
              </w:rPr>
              <w:t>, obróbek blacharskich i balkonów na działce nr 10/2 w</w:t>
            </w:r>
            <w:r>
              <w:rPr>
                <w:rFonts w:asciiTheme="minorHAnsi" w:hAnsiTheme="minorHAnsi" w:cstheme="minorHAnsi"/>
                <w:sz w:val="22"/>
                <w:szCs w:val="22"/>
              </w:rPr>
              <w:t xml:space="preserve"> </w:t>
            </w:r>
            <w:r w:rsidRPr="00020A54">
              <w:rPr>
                <w:rFonts w:asciiTheme="minorHAnsi" w:hAnsiTheme="minorHAnsi" w:cstheme="minorHAnsi"/>
                <w:sz w:val="22"/>
                <w:szCs w:val="22"/>
              </w:rPr>
              <w:t>m. Człuchów, ul.</w:t>
            </w:r>
            <w:r w:rsidR="00CC16D8">
              <w:rPr>
                <w:rFonts w:asciiTheme="minorHAnsi" w:hAnsiTheme="minorHAnsi" w:cstheme="minorHAnsi"/>
                <w:sz w:val="22"/>
                <w:szCs w:val="22"/>
              </w:rPr>
              <w:t> </w:t>
            </w:r>
            <w:r w:rsidRPr="00020A54">
              <w:rPr>
                <w:rFonts w:asciiTheme="minorHAnsi" w:hAnsiTheme="minorHAnsi" w:cstheme="minorHAnsi"/>
                <w:sz w:val="22"/>
                <w:szCs w:val="22"/>
              </w:rPr>
              <w:t>Szczecińska 12”</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highlight w:val="yellow"/>
              </w:rPr>
            </w:pPr>
            <w:r w:rsidRPr="00020A54">
              <w:rPr>
                <w:rFonts w:asciiTheme="minorHAnsi" w:hAnsiTheme="minorHAnsi" w:cstheme="minorHAnsi"/>
                <w:color w:val="000000"/>
                <w:sz w:val="22"/>
                <w:szCs w:val="22"/>
              </w:rPr>
              <w:t xml:space="preserve">14.4 Data wszczęcia postępowania: ogłoszenie zamieszczone w Bazie Konkurencyjności </w:t>
            </w:r>
            <w:r w:rsidRPr="00020A54">
              <w:rPr>
                <w:rFonts w:asciiTheme="minorHAnsi" w:hAnsiTheme="minorHAnsi" w:cstheme="minorHAnsi"/>
                <w:sz w:val="22"/>
                <w:szCs w:val="22"/>
              </w:rPr>
              <w:t>w dniu 03.07.2019 r. pod nr 1193529</w:t>
            </w:r>
            <w:r>
              <w:rPr>
                <w:rFonts w:asciiTheme="minorHAnsi" w:hAnsiTheme="minorHAnsi" w:cstheme="minorHAnsi"/>
                <w:sz w:val="22"/>
                <w:szCs w:val="22"/>
              </w:rPr>
              <w:t>.</w:t>
            </w:r>
          </w:p>
          <w:p w:rsidR="009A07DB" w:rsidRPr="00983E26" w:rsidRDefault="009A07DB" w:rsidP="009A07DB">
            <w:pPr>
              <w:spacing w:before="120" w:after="120" w:line="276" w:lineRule="auto"/>
              <w:rPr>
                <w:rFonts w:asciiTheme="minorHAnsi" w:hAnsiTheme="minorHAnsi" w:cstheme="minorHAnsi"/>
                <w:sz w:val="22"/>
                <w:szCs w:val="22"/>
              </w:rPr>
            </w:pPr>
            <w:r w:rsidRPr="00983E26">
              <w:rPr>
                <w:rFonts w:asciiTheme="minorHAnsi" w:hAnsiTheme="minorHAnsi" w:cstheme="minorHAnsi"/>
                <w:sz w:val="22"/>
                <w:szCs w:val="22"/>
              </w:rPr>
              <w:t>W wyniku przeprowadzonego postępowania zamówienia udzielono:</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ZAKŁAD BUDOWNICTWA OGÓLNEGO Janusz Markiewicz, ul. Towarowa 11, 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3/WSP z dnia 31.07.2019 r.</w:t>
            </w:r>
            <w:r w:rsidRPr="00020A54">
              <w:rPr>
                <w:rFonts w:asciiTheme="minorHAnsi" w:hAnsiTheme="minorHAnsi" w:cstheme="minorHAnsi"/>
                <w:sz w:val="22"/>
                <w:szCs w:val="22"/>
              </w:rPr>
              <w:tab/>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Wartość umowy: 193</w:t>
            </w:r>
            <w:r>
              <w:rPr>
                <w:rFonts w:asciiTheme="minorHAnsi" w:hAnsiTheme="minorHAnsi" w:cstheme="minorHAnsi"/>
                <w:sz w:val="22"/>
                <w:szCs w:val="22"/>
              </w:rPr>
              <w:t xml:space="preserve"> </w:t>
            </w:r>
            <w:r w:rsidRPr="00020A54">
              <w:rPr>
                <w:rFonts w:asciiTheme="minorHAnsi" w:hAnsiTheme="minorHAnsi" w:cstheme="minorHAnsi"/>
                <w:sz w:val="22"/>
                <w:szCs w:val="22"/>
              </w:rPr>
              <w:t>000,00 PLN</w:t>
            </w:r>
            <w:r>
              <w:rPr>
                <w:rFonts w:asciiTheme="minorHAnsi" w:hAnsiTheme="minorHAnsi" w:cstheme="minorHAnsi"/>
                <w:sz w:val="22"/>
                <w:szCs w:val="22"/>
              </w:rPr>
              <w:t>.</w:t>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Postępowanie było przedmiotem weryfikacji ex post - pismo z dnia 13.11.2019 r., o sygn. nr DPR-K.433.105.2018 (EOD:</w:t>
            </w:r>
            <w:r w:rsidR="00CC16D8">
              <w:rPr>
                <w:rFonts w:asciiTheme="minorHAnsi" w:hAnsiTheme="minorHAnsi" w:cstheme="minorHAnsi"/>
                <w:sz w:val="22"/>
                <w:szCs w:val="22"/>
              </w:rPr>
              <w:t> </w:t>
            </w:r>
            <w:r w:rsidRPr="00020A54">
              <w:rPr>
                <w:rFonts w:asciiTheme="minorHAnsi" w:hAnsiTheme="minorHAnsi" w:cstheme="minorHAnsi"/>
                <w:sz w:val="22"/>
                <w:szCs w:val="22"/>
              </w:rPr>
              <w:t xml:space="preserve">56227/11/2019), w którym nie stwierdzono naruszeń skutkujących nałożeniem korekty finansowej. </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15.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15.1 Tryb udzielenia zamówienia: zasada konkurencyjności- podstawie pkt. 6.5 Wytycznych w zakresie kwalifikowalności wydatków w ramach EFRR, EFS oraz FS na lata 2014-2020</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15.2 Rodzaj zamówienia: robota budowlana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color w:val="000000"/>
                <w:sz w:val="22"/>
                <w:szCs w:val="22"/>
              </w:rPr>
              <w:lastRenderedPageBreak/>
              <w:t>15.3 Określenie przedmiotu zamówienia: „</w:t>
            </w:r>
            <w:r w:rsidRPr="00020A54">
              <w:rPr>
                <w:rFonts w:asciiTheme="minorHAnsi" w:hAnsiTheme="minorHAnsi" w:cstheme="minorHAnsi"/>
                <w:sz w:val="22"/>
                <w:szCs w:val="22"/>
              </w:rPr>
              <w:t>Remont budynku mieszkalnego wielorodzinnego polegający na remoncie</w:t>
            </w:r>
            <w:r>
              <w:rPr>
                <w:rFonts w:asciiTheme="minorHAnsi" w:hAnsiTheme="minorHAnsi" w:cstheme="minorHAnsi"/>
                <w:sz w:val="22"/>
                <w:szCs w:val="22"/>
              </w:rPr>
              <w:t xml:space="preserve"> </w:t>
            </w:r>
            <w:r w:rsidRPr="00020A54">
              <w:rPr>
                <w:rFonts w:asciiTheme="minorHAnsi" w:hAnsiTheme="minorHAnsi" w:cstheme="minorHAnsi"/>
                <w:sz w:val="22"/>
                <w:szCs w:val="22"/>
              </w:rPr>
              <w:t>elewacji z dociepleniem, opaski wokół budynku, wymianie okien na klatce schodowej oraz drzwi wejściowych do budynku, na działkach nr 9/8, 10/1 i 10/2 w m. Człuchów ul. Szczecińska 2</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highlight w:val="yellow"/>
              </w:rPr>
            </w:pPr>
            <w:r w:rsidRPr="00020A54">
              <w:rPr>
                <w:rFonts w:asciiTheme="minorHAnsi" w:hAnsiTheme="minorHAnsi" w:cstheme="minorHAnsi"/>
                <w:color w:val="000000"/>
                <w:sz w:val="22"/>
                <w:szCs w:val="22"/>
              </w:rPr>
              <w:t xml:space="preserve">15.4 Data wszczęcia postępowania: ogłoszenie zamieszczone w Bazie Konkurencyjności </w:t>
            </w:r>
            <w:r w:rsidRPr="00020A54">
              <w:rPr>
                <w:rFonts w:asciiTheme="minorHAnsi" w:hAnsiTheme="minorHAnsi" w:cstheme="minorHAnsi"/>
                <w:sz w:val="22"/>
                <w:szCs w:val="22"/>
              </w:rPr>
              <w:t>w dniu 09.04.2020 r. pod nr 1242080</w:t>
            </w:r>
            <w:r>
              <w:rPr>
                <w:rFonts w:asciiTheme="minorHAnsi" w:hAnsiTheme="minorHAnsi" w:cstheme="minorHAnsi"/>
                <w:sz w:val="22"/>
                <w:szCs w:val="22"/>
              </w:rPr>
              <w:t>.</w:t>
            </w:r>
          </w:p>
          <w:p w:rsidR="009A07DB" w:rsidRPr="00B62BD3" w:rsidRDefault="009A07DB" w:rsidP="009A07DB">
            <w:pPr>
              <w:spacing w:before="120" w:after="120" w:line="276" w:lineRule="auto"/>
              <w:rPr>
                <w:rFonts w:asciiTheme="minorHAnsi" w:hAnsiTheme="minorHAnsi" w:cstheme="minorHAnsi"/>
                <w:sz w:val="22"/>
                <w:szCs w:val="22"/>
              </w:rPr>
            </w:pPr>
            <w:r w:rsidRPr="00B62BD3">
              <w:rPr>
                <w:rFonts w:asciiTheme="minorHAnsi" w:hAnsiTheme="minorHAnsi" w:cstheme="minorHAnsi"/>
                <w:sz w:val="22"/>
                <w:szCs w:val="22"/>
              </w:rPr>
              <w:t>W wyniku przeprowadzonego postępowania zamówienia udzielono:</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 xml:space="preserve">ZAKŁAD BUDOWNICTWA OGÓLNEGO Janusz Markiewicz ul. Towarowa 11 77-300 Człuchów </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 xml:space="preserve">Umowa nr 1/WSP z dnia 30.04.2020 r. </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Wartość umowy: 171</w:t>
            </w:r>
            <w:r>
              <w:rPr>
                <w:rFonts w:asciiTheme="minorHAnsi" w:hAnsiTheme="minorHAnsi" w:cstheme="minorHAnsi"/>
                <w:sz w:val="22"/>
                <w:szCs w:val="22"/>
              </w:rPr>
              <w:t xml:space="preserve"> </w:t>
            </w:r>
            <w:r w:rsidRPr="00020A54">
              <w:rPr>
                <w:rFonts w:asciiTheme="minorHAnsi" w:hAnsiTheme="minorHAnsi" w:cstheme="minorHAnsi"/>
                <w:sz w:val="22"/>
                <w:szCs w:val="22"/>
              </w:rPr>
              <w:t>640,52 PLN</w:t>
            </w:r>
            <w:r>
              <w:rPr>
                <w:rFonts w:asciiTheme="minorHAnsi" w:hAnsiTheme="minorHAnsi" w:cstheme="minorHAnsi"/>
                <w:sz w:val="22"/>
                <w:szCs w:val="22"/>
              </w:rPr>
              <w:t>.</w:t>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Postępowanie było przedmiotem weryfikacji ex post - pismo z dnia 13.07.2020 r., o sygn. nr DPR-K.433.105.2018 (EOD:</w:t>
            </w:r>
            <w:r w:rsidR="00CC16D8">
              <w:rPr>
                <w:rFonts w:asciiTheme="minorHAnsi" w:hAnsiTheme="minorHAnsi" w:cstheme="minorHAnsi"/>
                <w:sz w:val="22"/>
                <w:szCs w:val="22"/>
              </w:rPr>
              <w:t> </w:t>
            </w:r>
            <w:r w:rsidRPr="00020A54">
              <w:rPr>
                <w:rFonts w:asciiTheme="minorHAnsi" w:hAnsiTheme="minorHAnsi" w:cstheme="minorHAnsi"/>
                <w:sz w:val="22"/>
                <w:szCs w:val="22"/>
              </w:rPr>
              <w:t>54791/07/2020), w którym nie stwierdzono naruszeń skutkujących nałożeniem korekty finansowej.</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16.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16.1 Tryb udzielenia zamówienia: upublicznienie na stronie Zamawiającego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16.2 Rodzaj zamówienia: robota budowlana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color w:val="000000"/>
                <w:sz w:val="22"/>
                <w:szCs w:val="22"/>
              </w:rPr>
              <w:t>16.3 Określenie przedmiotu zamówienia: „</w:t>
            </w:r>
            <w:r w:rsidRPr="00020A54">
              <w:rPr>
                <w:rFonts w:asciiTheme="minorHAnsi" w:hAnsiTheme="minorHAnsi" w:cstheme="minorHAnsi"/>
                <w:sz w:val="22"/>
                <w:szCs w:val="22"/>
              </w:rPr>
              <w:t>Remont elewacji z dociepleniem, podbicie fundamentów, izolacja pionowa</w:t>
            </w:r>
            <w:r>
              <w:rPr>
                <w:rFonts w:asciiTheme="minorHAnsi" w:hAnsiTheme="minorHAnsi" w:cstheme="minorHAnsi"/>
                <w:sz w:val="22"/>
                <w:szCs w:val="22"/>
              </w:rPr>
              <w:t xml:space="preserve"> </w:t>
            </w:r>
            <w:r w:rsidRPr="00020A54">
              <w:rPr>
                <w:rFonts w:asciiTheme="minorHAnsi" w:hAnsiTheme="minorHAnsi" w:cstheme="minorHAnsi"/>
                <w:sz w:val="22"/>
                <w:szCs w:val="22"/>
              </w:rPr>
              <w:t>fundamentów budynku mieszkalnym wielorodzinnym przy ul. Jana III Sobieskiego 6 w Człuchowie”</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highlight w:val="yellow"/>
              </w:rPr>
            </w:pPr>
            <w:r w:rsidRPr="00020A54">
              <w:rPr>
                <w:rFonts w:asciiTheme="minorHAnsi" w:hAnsiTheme="minorHAnsi" w:cstheme="minorHAnsi"/>
                <w:color w:val="000000"/>
                <w:sz w:val="22"/>
                <w:szCs w:val="22"/>
              </w:rPr>
              <w:t xml:space="preserve">16.4 Data wszczęcia postępowania: </w:t>
            </w:r>
            <w:r w:rsidRPr="00020A54">
              <w:rPr>
                <w:rFonts w:asciiTheme="minorHAnsi" w:hAnsiTheme="minorHAnsi" w:cstheme="minorHAnsi"/>
                <w:sz w:val="22"/>
                <w:szCs w:val="22"/>
              </w:rPr>
              <w:t>24.05.2018 r. upublicznione na stronie internetowej Zamawiającego</w:t>
            </w:r>
            <w:r>
              <w:rPr>
                <w:rFonts w:asciiTheme="minorHAnsi" w:hAnsiTheme="minorHAnsi" w:cstheme="minorHAnsi"/>
                <w:sz w:val="22"/>
                <w:szCs w:val="22"/>
              </w:rPr>
              <w:t>.</w:t>
            </w:r>
          </w:p>
          <w:p w:rsidR="009A07DB" w:rsidRPr="00B62BD3" w:rsidRDefault="009A07DB" w:rsidP="009A07DB">
            <w:pPr>
              <w:spacing w:before="120" w:after="120" w:line="276" w:lineRule="auto"/>
              <w:rPr>
                <w:rFonts w:asciiTheme="minorHAnsi" w:hAnsiTheme="minorHAnsi" w:cstheme="minorHAnsi"/>
                <w:sz w:val="22"/>
                <w:szCs w:val="22"/>
              </w:rPr>
            </w:pPr>
            <w:r w:rsidRPr="00B62BD3">
              <w:rPr>
                <w:rFonts w:asciiTheme="minorHAnsi" w:hAnsiTheme="minorHAnsi" w:cstheme="minorHAnsi"/>
                <w:sz w:val="22"/>
                <w:szCs w:val="22"/>
              </w:rPr>
              <w:t>W wyniku przeprowadzonego postępowania zamówienia udzielono:</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 xml:space="preserve">PPHU </w:t>
            </w:r>
            <w:proofErr w:type="spellStart"/>
            <w:r w:rsidRPr="00020A54">
              <w:rPr>
                <w:rFonts w:asciiTheme="minorHAnsi" w:hAnsiTheme="minorHAnsi" w:cstheme="minorHAnsi"/>
                <w:sz w:val="22"/>
                <w:szCs w:val="22"/>
              </w:rPr>
              <w:t>Stamal</w:t>
            </w:r>
            <w:proofErr w:type="spellEnd"/>
            <w:r w:rsidRPr="00020A54">
              <w:rPr>
                <w:rFonts w:asciiTheme="minorHAnsi" w:hAnsiTheme="minorHAnsi" w:cstheme="minorHAnsi"/>
                <w:sz w:val="22"/>
                <w:szCs w:val="22"/>
              </w:rPr>
              <w:t xml:space="preserve"> – </w:t>
            </w:r>
            <w:proofErr w:type="spellStart"/>
            <w:r w:rsidRPr="00020A54">
              <w:rPr>
                <w:rFonts w:asciiTheme="minorHAnsi" w:hAnsiTheme="minorHAnsi" w:cstheme="minorHAnsi"/>
                <w:sz w:val="22"/>
                <w:szCs w:val="22"/>
              </w:rPr>
              <w:t>Szada</w:t>
            </w:r>
            <w:proofErr w:type="spellEnd"/>
            <w:r w:rsidRPr="00020A54">
              <w:rPr>
                <w:rFonts w:asciiTheme="minorHAnsi" w:hAnsiTheme="minorHAnsi" w:cstheme="minorHAnsi"/>
                <w:sz w:val="22"/>
                <w:szCs w:val="22"/>
              </w:rPr>
              <w:t xml:space="preserve"> Stanisław Borzyszkowski ul. Rzemieślnicza 5, 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1/2018 z dnia 06.07.2018</w:t>
            </w:r>
            <w:r>
              <w:rPr>
                <w:rFonts w:asciiTheme="minorHAnsi" w:hAnsiTheme="minorHAnsi" w:cstheme="minorHAnsi"/>
                <w:sz w:val="22"/>
                <w:szCs w:val="22"/>
              </w:rPr>
              <w:t xml:space="preserve"> </w:t>
            </w:r>
            <w:r w:rsidRPr="00020A54">
              <w:rPr>
                <w:rFonts w:asciiTheme="minorHAnsi" w:hAnsiTheme="minorHAnsi" w:cstheme="minorHAnsi"/>
                <w:sz w:val="22"/>
                <w:szCs w:val="22"/>
              </w:rPr>
              <w:t>r.</w:t>
            </w:r>
          </w:p>
          <w:p w:rsidR="009A07DB" w:rsidRPr="00020A54" w:rsidRDefault="009A07DB" w:rsidP="009A07DB">
            <w:pPr>
              <w:spacing w:line="276" w:lineRule="auto"/>
              <w:rPr>
                <w:rFonts w:asciiTheme="minorHAnsi" w:hAnsiTheme="minorHAnsi" w:cstheme="minorHAnsi"/>
                <w:sz w:val="22"/>
                <w:szCs w:val="22"/>
                <w:u w:val="single"/>
              </w:rPr>
            </w:pPr>
            <w:r>
              <w:rPr>
                <w:rFonts w:asciiTheme="minorHAnsi" w:hAnsiTheme="minorHAnsi" w:cstheme="minorHAnsi"/>
                <w:sz w:val="22"/>
                <w:szCs w:val="22"/>
              </w:rPr>
              <w:t>Wartość umowy:</w:t>
            </w:r>
            <w:r w:rsidRPr="00020A54">
              <w:rPr>
                <w:rFonts w:asciiTheme="minorHAnsi" w:hAnsiTheme="minorHAnsi" w:cstheme="minorHAnsi"/>
                <w:sz w:val="22"/>
                <w:szCs w:val="22"/>
              </w:rPr>
              <w:t xml:space="preserve"> 272 553,30 PLN</w:t>
            </w:r>
            <w:r>
              <w:rPr>
                <w:rFonts w:asciiTheme="minorHAnsi" w:hAnsiTheme="minorHAnsi" w:cstheme="minorHAnsi"/>
                <w:sz w:val="22"/>
                <w:szCs w:val="22"/>
              </w:rPr>
              <w:t>.</w:t>
            </w:r>
          </w:p>
          <w:p w:rsidR="009A07DB" w:rsidRPr="00B62BD3"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Postępowanie było przedmiotem weryfikacji ex post - pismo z dnia 02.06.2021 r., o sygn. nr DPR-K.433.105.2018 (EOD:</w:t>
            </w:r>
            <w:r w:rsidR="00CC16D8">
              <w:rPr>
                <w:rFonts w:asciiTheme="minorHAnsi" w:hAnsiTheme="minorHAnsi" w:cstheme="minorHAnsi"/>
                <w:sz w:val="22"/>
                <w:szCs w:val="22"/>
              </w:rPr>
              <w:t> </w:t>
            </w:r>
            <w:r w:rsidRPr="00020A54">
              <w:rPr>
                <w:rFonts w:asciiTheme="minorHAnsi" w:hAnsiTheme="minorHAnsi" w:cstheme="minorHAnsi"/>
                <w:sz w:val="22"/>
                <w:szCs w:val="22"/>
              </w:rPr>
              <w:t xml:space="preserve">28507/05/2021), w którym stwierdzono naruszenie skutkujące nałożeniem korekty finansowej w wysokości 25%. </w:t>
            </w:r>
          </w:p>
          <w:p w:rsidR="009A07DB" w:rsidRPr="00B62BD3" w:rsidRDefault="009A07DB" w:rsidP="009A07DB">
            <w:pPr>
              <w:spacing w:after="120" w:line="276" w:lineRule="auto"/>
              <w:rPr>
                <w:rFonts w:asciiTheme="minorHAnsi" w:hAnsiTheme="minorHAnsi" w:cstheme="minorHAnsi"/>
                <w:b/>
                <w:sz w:val="22"/>
                <w:szCs w:val="22"/>
              </w:rPr>
            </w:pPr>
            <w:r w:rsidRPr="00020A54">
              <w:rPr>
                <w:rFonts w:asciiTheme="minorHAnsi" w:hAnsiTheme="minorHAnsi" w:cstheme="minorHAnsi"/>
                <w:b/>
                <w:sz w:val="22"/>
                <w:szCs w:val="22"/>
              </w:rPr>
              <w:t>Ponadto w ramach kontroli zweryfikowano:</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17.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17.1 Tryb udzielenia zamówienia: zasada konkurencyjności- podstawie pkt. 6.5 Wytycznych w zakresie kwalifikowalności wydatków w ramach EFRR, EFS oraz FS na lata 2014-2020</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17.2 Rodzaj zamówienia: robota budowlana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17.3 Określenie przedmiotu zamówienia: „</w:t>
            </w:r>
            <w:r w:rsidRPr="00020A54">
              <w:rPr>
                <w:rFonts w:asciiTheme="minorHAnsi" w:hAnsiTheme="minorHAnsi" w:cstheme="minorHAnsi"/>
                <w:sz w:val="22"/>
                <w:szCs w:val="22"/>
              </w:rPr>
              <w:t>Wymiana nawierzchni osiedlowego boiska sportowego na terenie os Wazów w Człuchowie oraz wymiana ławek parkowych przy klatkach schodowych budynków 2-7 zamontowanie stojaków na rowery przy budynkach 2-7”</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highlight w:val="yellow"/>
              </w:rPr>
            </w:pPr>
            <w:r w:rsidRPr="00020A54">
              <w:rPr>
                <w:rFonts w:asciiTheme="minorHAnsi" w:hAnsiTheme="minorHAnsi" w:cstheme="minorHAnsi"/>
                <w:color w:val="000000"/>
                <w:sz w:val="22"/>
                <w:szCs w:val="22"/>
              </w:rPr>
              <w:t xml:space="preserve">17.4 Data wszczęcia postępowania: ogłoszenie zamieszczone w Bazie Konkurencyjności </w:t>
            </w:r>
            <w:r w:rsidRPr="00020A54">
              <w:rPr>
                <w:rFonts w:asciiTheme="minorHAnsi" w:hAnsiTheme="minorHAnsi" w:cstheme="minorHAnsi"/>
                <w:sz w:val="22"/>
                <w:szCs w:val="22"/>
              </w:rPr>
              <w:t>w dniu 23.07.2020 r. pod nr 1255496</w:t>
            </w:r>
            <w:r>
              <w:rPr>
                <w:rFonts w:asciiTheme="minorHAnsi" w:hAnsiTheme="minorHAnsi" w:cstheme="minorHAnsi"/>
                <w:sz w:val="22"/>
                <w:szCs w:val="22"/>
              </w:rPr>
              <w:t>.</w:t>
            </w:r>
          </w:p>
          <w:p w:rsidR="009A07DB" w:rsidRPr="003B531C" w:rsidRDefault="009A07DB" w:rsidP="009A07DB">
            <w:pPr>
              <w:spacing w:before="120" w:after="120" w:line="276" w:lineRule="auto"/>
              <w:rPr>
                <w:rFonts w:asciiTheme="minorHAnsi" w:hAnsiTheme="minorHAnsi" w:cstheme="minorHAnsi"/>
                <w:sz w:val="22"/>
                <w:szCs w:val="22"/>
              </w:rPr>
            </w:pPr>
            <w:r w:rsidRPr="003B531C">
              <w:rPr>
                <w:rFonts w:asciiTheme="minorHAnsi" w:hAnsiTheme="minorHAnsi" w:cstheme="minorHAnsi"/>
                <w:sz w:val="22"/>
                <w:szCs w:val="22"/>
              </w:rPr>
              <w:t>W wyniku przeprowadzonego postępowania zamówienia udzielono:</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Zadanie 1: Biuro Usług Projektowo-Kosztorysowych, Piórniczek, artykuły szkolne, Michał Pawlikowski, ul.</w:t>
            </w:r>
            <w:r>
              <w:rPr>
                <w:rFonts w:asciiTheme="minorHAnsi" w:hAnsiTheme="minorHAnsi" w:cstheme="minorHAnsi"/>
                <w:sz w:val="22"/>
                <w:szCs w:val="22"/>
              </w:rPr>
              <w:t xml:space="preserve"> </w:t>
            </w:r>
            <w:r w:rsidRPr="00020A54">
              <w:rPr>
                <w:rFonts w:asciiTheme="minorHAnsi" w:hAnsiTheme="minorHAnsi" w:cstheme="minorHAnsi"/>
                <w:sz w:val="22"/>
                <w:szCs w:val="22"/>
              </w:rPr>
              <w:t>Piłsudskiego 42, 89-600 Chojnice</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3/08/2020 z dnia 21.08.2020 r.</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Wartość umowy: 147</w:t>
            </w:r>
            <w:r>
              <w:rPr>
                <w:rFonts w:asciiTheme="minorHAnsi" w:hAnsiTheme="minorHAnsi" w:cstheme="minorHAnsi"/>
                <w:sz w:val="22"/>
                <w:szCs w:val="22"/>
              </w:rPr>
              <w:t xml:space="preserve"> </w:t>
            </w:r>
            <w:r w:rsidRPr="00020A54">
              <w:rPr>
                <w:rFonts w:asciiTheme="minorHAnsi" w:hAnsiTheme="minorHAnsi" w:cstheme="minorHAnsi"/>
                <w:sz w:val="22"/>
                <w:szCs w:val="22"/>
              </w:rPr>
              <w:t>103,71 PLN</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Zadanie 2: Biuro Usług Projektowo-Kosztorysowych, Piórniczek, artykuły szkolne, Michał Pawlikowski, ul.</w:t>
            </w:r>
            <w:r>
              <w:rPr>
                <w:rFonts w:asciiTheme="minorHAnsi" w:hAnsiTheme="minorHAnsi" w:cstheme="minorHAnsi"/>
                <w:sz w:val="22"/>
                <w:szCs w:val="22"/>
              </w:rPr>
              <w:t xml:space="preserve"> </w:t>
            </w:r>
            <w:r w:rsidRPr="00020A54">
              <w:rPr>
                <w:rFonts w:asciiTheme="minorHAnsi" w:hAnsiTheme="minorHAnsi" w:cstheme="minorHAnsi"/>
                <w:sz w:val="22"/>
                <w:szCs w:val="22"/>
              </w:rPr>
              <w:t>Piłsudskiego 42, 89-600 Chojnice</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lastRenderedPageBreak/>
              <w:t>Umowa nr 4/08/2020 z dnia 21.08.2020 r.</w:t>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Wartość umowy: 45</w:t>
            </w:r>
            <w:r>
              <w:rPr>
                <w:rFonts w:asciiTheme="minorHAnsi" w:hAnsiTheme="minorHAnsi" w:cstheme="minorHAnsi"/>
                <w:sz w:val="22"/>
                <w:szCs w:val="22"/>
              </w:rPr>
              <w:t xml:space="preserve"> </w:t>
            </w:r>
            <w:r w:rsidRPr="00020A54">
              <w:rPr>
                <w:rFonts w:asciiTheme="minorHAnsi" w:hAnsiTheme="minorHAnsi" w:cstheme="minorHAnsi"/>
                <w:sz w:val="22"/>
                <w:szCs w:val="22"/>
              </w:rPr>
              <w:t>571,50 PLN</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i/>
                <w:iCs/>
                <w:sz w:val="22"/>
                <w:szCs w:val="22"/>
              </w:rPr>
            </w:pPr>
            <w:r w:rsidRPr="00020A54">
              <w:rPr>
                <w:rFonts w:asciiTheme="minorHAnsi" w:hAnsiTheme="minorHAnsi" w:cstheme="minorHAnsi"/>
                <w:sz w:val="22"/>
                <w:szCs w:val="22"/>
              </w:rPr>
              <w:t>W przedłożonych przez Beneficjentach dokumentach dla zadania 1 – w przedmiarze robót stwierdzono nazwy własne (studzienki kanalizacyjne  systemowe WAVIN).</w:t>
            </w:r>
          </w:p>
          <w:p w:rsidR="009A07DB" w:rsidRPr="00020A54" w:rsidRDefault="009A07DB" w:rsidP="009A07DB">
            <w:pPr>
              <w:spacing w:line="276" w:lineRule="auto"/>
              <w:rPr>
                <w:rFonts w:asciiTheme="minorHAnsi" w:hAnsiTheme="minorHAnsi" w:cstheme="minorHAnsi"/>
                <w:i/>
                <w:iCs/>
                <w:sz w:val="22"/>
                <w:szCs w:val="22"/>
              </w:rPr>
            </w:pPr>
            <w:r w:rsidRPr="00020A54">
              <w:rPr>
                <w:rFonts w:asciiTheme="minorHAnsi" w:hAnsiTheme="minorHAnsi" w:cstheme="minorHAnsi"/>
                <w:iCs/>
                <w:sz w:val="22"/>
                <w:szCs w:val="22"/>
              </w:rPr>
              <w:t>Zgodnie ze zapisami wytycznych w zakresie kwalifikowalności wydatków w ramach Europejskiego Funduszu Rozwoju Regionalnego, Europejskiego Funduszu Społecznego oraz Funduszu Spójności na lata 2014-2020, „przedmiot zamówienia opisuje się w sposób jednoznaczny i wyczerpujący, za pomocą dokładnych i zrozumiałych określeń, uwzględniając wszystkie wymagania i okoliczności mogące mieć wpływ na sporządzenie oferty. Jeżeli nie uzasadnia tego przedmiot zamówienia, opis przedmiotu zamówienia nie może zawierać odniesień do znaków towarowych, patentów lub pochodzenia, źródła lub szczególnego procesu, który charakteryzuje produkty lub usługi dostarczane przez konkretnego wykonawcę, jeżeli mogłoby to doprowadzić do uprzywilejowania lub eliminowania niektórych wykonawców lub produktów.  W wyjątkowych przypadkach dopuszcza się stosowanie takich odniesień, jeżeli niemożliwe jest opisanie przedmiotu zamówienia w wystarczająco precyzyjny i zrozumiały sposób zgodnie ze zdaniem pierwszym. Takim odniesieniom muszą towarzyszyć słowa „lub równoważne”.</w:t>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Zamawiający zaniechał obowiązkom wynikającym z przedmiotowego zapisu wytycznych.</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 xml:space="preserve">Na podstawie przedłożonych dokumentów – w zakresie zadanie 1 -stwierdzono nieprawidłowości skutkujące nałożeniem korekty finansowej w wysokości </w:t>
            </w:r>
            <w:r>
              <w:rPr>
                <w:rFonts w:asciiTheme="minorHAnsi" w:hAnsiTheme="minorHAnsi" w:cstheme="minorHAnsi"/>
                <w:sz w:val="22"/>
                <w:szCs w:val="22"/>
              </w:rPr>
              <w:t>10</w:t>
            </w:r>
            <w:r w:rsidRPr="00020A54">
              <w:rPr>
                <w:rFonts w:asciiTheme="minorHAnsi" w:hAnsiTheme="minorHAnsi" w:cstheme="minorHAnsi"/>
                <w:sz w:val="22"/>
                <w:szCs w:val="22"/>
              </w:rPr>
              <w:t>%.</w:t>
            </w:r>
          </w:p>
          <w:p w:rsidR="009A07DB" w:rsidRPr="00020A54" w:rsidRDefault="009A07DB" w:rsidP="009A07DB">
            <w:pPr>
              <w:spacing w:before="120"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18.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18.1 Tryb udzielenia zamówienia: zasada konkurencyjności- podstawie pkt. 6.5 Wytycznych w zakresie kwalifikowalności wydatków w ramach EFRR, EFS oraz FS na lata 2014-2020</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18.2 Rodzaj zamówienia: robota budowlana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18.3 Określenie przedmiotu zamówienia: „</w:t>
            </w:r>
            <w:r w:rsidRPr="00020A54">
              <w:rPr>
                <w:rFonts w:asciiTheme="minorHAnsi" w:hAnsiTheme="minorHAnsi" w:cstheme="minorHAnsi"/>
                <w:sz w:val="22"/>
                <w:szCs w:val="22"/>
              </w:rPr>
              <w:t>Wymiana nawierzchni osiedlowego boiska sportowego na terenie os Wazów w Człuchowie oraz wymiana ławek parkowych przy klatkach schodowych budynków 2-7 zamontowanie stojaków na rowery przy budynkach 2-7”</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color w:val="000000"/>
                <w:sz w:val="22"/>
                <w:szCs w:val="22"/>
              </w:rPr>
              <w:t xml:space="preserve">18.4 Data wszczęcia postępowania: ogłoszenie zamieszczone w Bazie Konkurencyjności </w:t>
            </w:r>
            <w:r w:rsidRPr="00020A54">
              <w:rPr>
                <w:rFonts w:asciiTheme="minorHAnsi" w:hAnsiTheme="minorHAnsi" w:cstheme="minorHAnsi"/>
                <w:sz w:val="22"/>
                <w:szCs w:val="22"/>
              </w:rPr>
              <w:t>w dniu 23.07.2020 r. pod nr 1255509</w:t>
            </w:r>
            <w:r>
              <w:rPr>
                <w:rFonts w:asciiTheme="minorHAnsi" w:hAnsiTheme="minorHAnsi" w:cstheme="minorHAnsi"/>
                <w:sz w:val="22"/>
                <w:szCs w:val="22"/>
              </w:rPr>
              <w:t>.</w:t>
            </w:r>
          </w:p>
          <w:p w:rsidR="009A07DB" w:rsidRPr="00203B7F" w:rsidRDefault="009A07DB" w:rsidP="009A07DB">
            <w:pPr>
              <w:spacing w:before="120" w:after="120" w:line="276" w:lineRule="auto"/>
              <w:rPr>
                <w:rFonts w:asciiTheme="minorHAnsi" w:hAnsiTheme="minorHAnsi" w:cstheme="minorHAnsi"/>
                <w:sz w:val="22"/>
                <w:szCs w:val="22"/>
              </w:rPr>
            </w:pPr>
            <w:r w:rsidRPr="00203B7F">
              <w:rPr>
                <w:rFonts w:asciiTheme="minorHAnsi" w:hAnsiTheme="minorHAnsi" w:cstheme="minorHAnsi"/>
                <w:sz w:val="22"/>
                <w:szCs w:val="22"/>
              </w:rPr>
              <w:t>W wyniku przeprowadzonego postępowania zamówienia udzielono:</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 xml:space="preserve">Zadanie 1: FHU AUTO-SPORT, Ireneusz </w:t>
            </w:r>
            <w:proofErr w:type="spellStart"/>
            <w:r w:rsidRPr="00020A54">
              <w:rPr>
                <w:rFonts w:asciiTheme="minorHAnsi" w:hAnsiTheme="minorHAnsi" w:cstheme="minorHAnsi"/>
                <w:sz w:val="22"/>
                <w:szCs w:val="22"/>
              </w:rPr>
              <w:t>Konkel</w:t>
            </w:r>
            <w:proofErr w:type="spellEnd"/>
            <w:r w:rsidRPr="00020A54">
              <w:rPr>
                <w:rFonts w:asciiTheme="minorHAnsi" w:hAnsiTheme="minorHAnsi" w:cstheme="minorHAnsi"/>
                <w:sz w:val="22"/>
                <w:szCs w:val="22"/>
              </w:rPr>
              <w:t>, z siedziba w Cieszynie, ul. Krótka 6, 83-334 Miechucino</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1/08/2020 z dnia 21.08.2020 r.</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Wartość umowy: 99</w:t>
            </w:r>
            <w:r>
              <w:rPr>
                <w:rFonts w:asciiTheme="minorHAnsi" w:hAnsiTheme="minorHAnsi" w:cstheme="minorHAnsi"/>
                <w:sz w:val="22"/>
                <w:szCs w:val="22"/>
              </w:rPr>
              <w:t xml:space="preserve"> 8</w:t>
            </w:r>
            <w:r w:rsidRPr="00020A54">
              <w:rPr>
                <w:rFonts w:asciiTheme="minorHAnsi" w:hAnsiTheme="minorHAnsi" w:cstheme="minorHAnsi"/>
                <w:sz w:val="22"/>
                <w:szCs w:val="22"/>
              </w:rPr>
              <w:t>76,00 PLN</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 xml:space="preserve">Zadanie 2: „MAJA” Marietta </w:t>
            </w:r>
            <w:proofErr w:type="spellStart"/>
            <w:r w:rsidRPr="00020A54">
              <w:rPr>
                <w:rFonts w:asciiTheme="minorHAnsi" w:hAnsiTheme="minorHAnsi" w:cstheme="minorHAnsi"/>
                <w:sz w:val="22"/>
                <w:szCs w:val="22"/>
              </w:rPr>
              <w:t>Grada</w:t>
            </w:r>
            <w:proofErr w:type="spellEnd"/>
            <w:r w:rsidRPr="00020A54">
              <w:rPr>
                <w:rFonts w:asciiTheme="minorHAnsi" w:hAnsiTheme="minorHAnsi" w:cstheme="minorHAnsi"/>
                <w:sz w:val="22"/>
                <w:szCs w:val="22"/>
              </w:rPr>
              <w:t xml:space="preserve"> z siedziba ul. Długa 93, 89-652 Łąg</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2/08/2020 z dnia 21.08.2020 r.</w:t>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Wartość umowy: 35</w:t>
            </w:r>
            <w:r>
              <w:rPr>
                <w:rFonts w:asciiTheme="minorHAnsi" w:hAnsiTheme="minorHAnsi" w:cstheme="minorHAnsi"/>
                <w:sz w:val="22"/>
                <w:szCs w:val="22"/>
              </w:rPr>
              <w:t xml:space="preserve"> </w:t>
            </w:r>
            <w:r w:rsidRPr="00020A54">
              <w:rPr>
                <w:rFonts w:asciiTheme="minorHAnsi" w:hAnsiTheme="minorHAnsi" w:cstheme="minorHAnsi"/>
                <w:sz w:val="22"/>
                <w:szCs w:val="22"/>
              </w:rPr>
              <w:t>650,32 PLN</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i/>
                <w:iCs/>
                <w:sz w:val="22"/>
                <w:szCs w:val="22"/>
              </w:rPr>
            </w:pPr>
            <w:r w:rsidRPr="00020A54">
              <w:rPr>
                <w:rFonts w:asciiTheme="minorHAnsi" w:hAnsiTheme="minorHAnsi" w:cstheme="minorHAnsi"/>
                <w:sz w:val="22"/>
                <w:szCs w:val="22"/>
              </w:rPr>
              <w:t>W przedłożonych przez Beneficjentach dokumentach dla zadania 1 – w przedmiarze robót stwierdzono nazwy własne (studzienki kanalizacyjne systemowe WAVIN).</w:t>
            </w:r>
          </w:p>
          <w:p w:rsidR="009A07DB" w:rsidRPr="00020A54" w:rsidRDefault="009A07DB" w:rsidP="009A07DB">
            <w:pPr>
              <w:spacing w:line="276" w:lineRule="auto"/>
              <w:rPr>
                <w:rFonts w:asciiTheme="minorHAnsi" w:hAnsiTheme="minorHAnsi" w:cstheme="minorHAnsi"/>
                <w:i/>
                <w:iCs/>
                <w:sz w:val="22"/>
                <w:szCs w:val="22"/>
              </w:rPr>
            </w:pPr>
            <w:r w:rsidRPr="00020A54">
              <w:rPr>
                <w:rFonts w:asciiTheme="minorHAnsi" w:hAnsiTheme="minorHAnsi" w:cstheme="minorHAnsi"/>
                <w:iCs/>
                <w:sz w:val="22"/>
                <w:szCs w:val="22"/>
              </w:rPr>
              <w:t xml:space="preserve">Zgodnie ze zapisami wytycznych w zakresie kwalifikowalności wydatków w ramach Europejskiego Funduszu Rozwoju Regionalnego, Europejskiego Funduszu Społecznego oraz Funduszu Spójności na lata 2014-2020, „przedmiot zamówienia opisuje się w sposób jednoznaczny i wyczerpujący, za pomocą dokładnych i zrozumiałych określeń, uwzględniając wszystkie wymagania i okoliczności mogące mieć wpływ na sporządzenie oferty. Jeżeli nie uzasadnia tego przedmiot zamówienia, opis przedmiotu zamówienia nie może zawierać odniesień do znaków towarowych, patentów lub pochodzenia, źródła lub szczególnego procesu, który charakteryzuje produkty lub usługi dostarczane przez </w:t>
            </w:r>
            <w:r w:rsidRPr="00020A54">
              <w:rPr>
                <w:rFonts w:asciiTheme="minorHAnsi" w:hAnsiTheme="minorHAnsi" w:cstheme="minorHAnsi"/>
                <w:iCs/>
                <w:sz w:val="22"/>
                <w:szCs w:val="22"/>
              </w:rPr>
              <w:lastRenderedPageBreak/>
              <w:t>konkretnego wykonawcę, jeżeli mogłoby to doprowadzić do uprzywilejowania lub eliminowania niektórych wykonawców lub produktów.  W wyjątkowych przypadkach dopuszcza się stosowanie takich odniesień, jeżeli niemożliwe jest opisanie przedmiotu zamówienia w wystarczająco precyzyjny i zrozumiały sposób zgodnie ze zdaniem pierwszym. Takim odniesieniom muszą towarzyszyć słowa „lub równoważne”.</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Zamawiający zaniechał obowiązkom wynikającym z przedmiotowego zapisu wytycznych.</w:t>
            </w:r>
          </w:p>
          <w:p w:rsidR="009A07DB" w:rsidRPr="00020A54" w:rsidRDefault="009A07DB" w:rsidP="009A07DB">
            <w:pPr>
              <w:spacing w:before="120" w:after="120" w:line="276" w:lineRule="auto"/>
              <w:rPr>
                <w:rFonts w:asciiTheme="minorHAnsi" w:hAnsiTheme="minorHAnsi" w:cstheme="minorHAnsi"/>
                <w:sz w:val="22"/>
                <w:szCs w:val="22"/>
              </w:rPr>
            </w:pPr>
            <w:r w:rsidRPr="00020A54">
              <w:rPr>
                <w:rFonts w:asciiTheme="minorHAnsi" w:hAnsiTheme="minorHAnsi" w:cstheme="minorHAnsi"/>
                <w:sz w:val="22"/>
                <w:szCs w:val="22"/>
              </w:rPr>
              <w:t>Na podstawie przedłożonych dokumentów – w zakresie zadanie 1 -stwierdzono nieprawidłowości skutkujące nałożeniem korekty finansowej w wysokości 5%.</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19.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19.1 Tryb udzielenia zamówienia: zasada konkurencyjności- podstawie pkt. 6.5 Wytycznych w zakresie kwalifikowalności wydatków w ramach EFRR, EFS oraz FS na lata 2014-2020</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19.2 Rodzaj zamówienia: robota budowlana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19.3 Określenie przedmiotu zamówienia: „</w:t>
            </w:r>
            <w:r w:rsidRPr="00020A54">
              <w:rPr>
                <w:rFonts w:asciiTheme="minorHAnsi" w:hAnsiTheme="minorHAnsi" w:cstheme="minorHAnsi"/>
                <w:sz w:val="22"/>
                <w:szCs w:val="22"/>
              </w:rPr>
              <w:t>Wykonanie terenu rekreacyjnego przy budynku ul. Traugutta 9, w</w:t>
            </w:r>
            <w:r w:rsidR="00DC21E0">
              <w:rPr>
                <w:rFonts w:asciiTheme="minorHAnsi" w:hAnsiTheme="minorHAnsi" w:cstheme="minorHAnsi"/>
                <w:sz w:val="22"/>
                <w:szCs w:val="22"/>
              </w:rPr>
              <w:t> C</w:t>
            </w:r>
            <w:r w:rsidRPr="00020A54">
              <w:rPr>
                <w:rFonts w:asciiTheme="minorHAnsi" w:hAnsiTheme="minorHAnsi" w:cstheme="minorHAnsi"/>
                <w:sz w:val="22"/>
                <w:szCs w:val="22"/>
              </w:rPr>
              <w:t>złuchowie</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color w:val="000000"/>
                <w:sz w:val="22"/>
                <w:szCs w:val="22"/>
              </w:rPr>
              <w:t xml:space="preserve">19.4 Data wszczęcia postępowania: ogłoszenie zamieszczone w Bazie Konkurencyjności </w:t>
            </w:r>
            <w:r w:rsidRPr="00020A54">
              <w:rPr>
                <w:rFonts w:asciiTheme="minorHAnsi" w:hAnsiTheme="minorHAnsi" w:cstheme="minorHAnsi"/>
                <w:sz w:val="22"/>
                <w:szCs w:val="22"/>
              </w:rPr>
              <w:t>w dniu 22.10.2021 r. pod nr 75723</w:t>
            </w:r>
            <w:r>
              <w:rPr>
                <w:rFonts w:asciiTheme="minorHAnsi" w:hAnsiTheme="minorHAnsi" w:cstheme="minorHAnsi"/>
                <w:sz w:val="22"/>
                <w:szCs w:val="22"/>
              </w:rPr>
              <w:t>.</w:t>
            </w:r>
          </w:p>
          <w:p w:rsidR="009A07DB" w:rsidRPr="00203B7F" w:rsidRDefault="009A07DB" w:rsidP="009A07DB">
            <w:pPr>
              <w:spacing w:before="120" w:after="120" w:line="276" w:lineRule="auto"/>
              <w:rPr>
                <w:rFonts w:asciiTheme="minorHAnsi" w:hAnsiTheme="minorHAnsi" w:cstheme="minorHAnsi"/>
                <w:sz w:val="22"/>
                <w:szCs w:val="22"/>
              </w:rPr>
            </w:pPr>
            <w:r w:rsidRPr="00203B7F">
              <w:rPr>
                <w:rFonts w:asciiTheme="minorHAnsi" w:hAnsiTheme="minorHAnsi" w:cstheme="minorHAnsi"/>
                <w:sz w:val="22"/>
                <w:szCs w:val="22"/>
              </w:rPr>
              <w:t>W wyniku przeprowadzonego postępowania zamówienia udzielono:</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Spółdzielnia Rzemieślnicza „NOVENA”, os. Wazów 1b, 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1/11/2021 z dnia 09.11.2021 r.</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Wartość umowy: 34</w:t>
            </w:r>
            <w:r>
              <w:rPr>
                <w:rFonts w:asciiTheme="minorHAnsi" w:hAnsiTheme="minorHAnsi" w:cstheme="minorHAnsi"/>
                <w:sz w:val="22"/>
                <w:szCs w:val="22"/>
              </w:rPr>
              <w:t xml:space="preserve"> </w:t>
            </w:r>
            <w:r w:rsidRPr="00020A54">
              <w:rPr>
                <w:rFonts w:asciiTheme="minorHAnsi" w:hAnsiTheme="minorHAnsi" w:cstheme="minorHAnsi"/>
                <w:sz w:val="22"/>
                <w:szCs w:val="22"/>
              </w:rPr>
              <w:t>220,52 PLN</w:t>
            </w:r>
            <w:r>
              <w:rPr>
                <w:rFonts w:asciiTheme="minorHAnsi" w:hAnsiTheme="minorHAnsi" w:cstheme="minorHAnsi"/>
                <w:sz w:val="22"/>
                <w:szCs w:val="22"/>
              </w:rPr>
              <w:t>.</w:t>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Na podstawie przedłożonych dokumentów nie stwierdzono nieprawidłowości skutkujących finansowo.</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20.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20.1 Tryb udzielenia zamówienia: przetarg nieograniczony</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20.2 Wartość zamówienia: poniżej kwot, o których mowa w art. 11 ust.8 PZP</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20.3 Rodzaj zamówienia: robota budowlana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20.4 Określenie przedmiotu zamówienia: „Budowa przyłącza centralnego ogrzewania do budynków mieszkalnych przy ul. Traugut</w:t>
            </w:r>
            <w:r>
              <w:rPr>
                <w:rFonts w:asciiTheme="minorHAnsi" w:hAnsiTheme="minorHAnsi" w:cstheme="minorHAnsi"/>
                <w:color w:val="000000"/>
                <w:sz w:val="22"/>
                <w:szCs w:val="22"/>
              </w:rPr>
              <w:t>t</w:t>
            </w:r>
            <w:r w:rsidRPr="00020A54">
              <w:rPr>
                <w:rFonts w:asciiTheme="minorHAnsi" w:hAnsiTheme="minorHAnsi" w:cstheme="minorHAnsi"/>
                <w:color w:val="000000"/>
                <w:sz w:val="22"/>
                <w:szCs w:val="22"/>
              </w:rPr>
              <w:t>a 1 i 3 w Człuchowie”</w:t>
            </w:r>
            <w:r>
              <w:rPr>
                <w:rFonts w:asciiTheme="minorHAnsi" w:hAnsiTheme="minorHAnsi" w:cstheme="minorHAnsi"/>
                <w:color w:val="000000"/>
                <w:sz w:val="22"/>
                <w:szCs w:val="22"/>
              </w:rPr>
              <w:t>.</w:t>
            </w:r>
          </w:p>
          <w:p w:rsidR="009A07DB" w:rsidRPr="00020A54" w:rsidRDefault="009A07DB" w:rsidP="009A07DB">
            <w:pPr>
              <w:pStyle w:val="Default"/>
              <w:spacing w:line="276" w:lineRule="auto"/>
              <w:rPr>
                <w:rFonts w:asciiTheme="minorHAnsi" w:hAnsiTheme="minorHAnsi" w:cstheme="minorHAnsi"/>
                <w:sz w:val="22"/>
                <w:szCs w:val="22"/>
              </w:rPr>
            </w:pPr>
            <w:r w:rsidRPr="00020A54">
              <w:rPr>
                <w:rFonts w:asciiTheme="minorHAnsi" w:hAnsiTheme="minorHAnsi" w:cstheme="minorHAnsi"/>
                <w:sz w:val="22"/>
                <w:szCs w:val="22"/>
              </w:rPr>
              <w:t xml:space="preserve">20.5 Data wszczęcia postępowania: Ogłoszenie o zamówieniu opublikowano w Biuletynie Zamówień Publicznych nr 531373-N-2020, data zamieszczenia: 11.05.2020 r. </w:t>
            </w:r>
          </w:p>
          <w:p w:rsidR="009A07DB" w:rsidRPr="00203B7F" w:rsidRDefault="009A07DB" w:rsidP="009A07DB">
            <w:pPr>
              <w:spacing w:before="120" w:after="120" w:line="276" w:lineRule="auto"/>
              <w:rPr>
                <w:rFonts w:asciiTheme="minorHAnsi" w:hAnsiTheme="minorHAnsi" w:cstheme="minorHAnsi"/>
                <w:sz w:val="22"/>
                <w:szCs w:val="22"/>
              </w:rPr>
            </w:pPr>
            <w:r w:rsidRPr="00203B7F">
              <w:rPr>
                <w:rFonts w:asciiTheme="minorHAnsi" w:hAnsiTheme="minorHAnsi" w:cstheme="minorHAnsi"/>
                <w:sz w:val="22"/>
                <w:szCs w:val="22"/>
              </w:rPr>
              <w:t>W wyniku przeprowadzonego postępowania zamówienia udzielono:</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 xml:space="preserve">EKODOMAR Janusz </w:t>
            </w:r>
            <w:proofErr w:type="spellStart"/>
            <w:r w:rsidRPr="00020A54">
              <w:rPr>
                <w:rFonts w:asciiTheme="minorHAnsi" w:hAnsiTheme="minorHAnsi" w:cstheme="minorHAnsi"/>
                <w:sz w:val="22"/>
                <w:szCs w:val="22"/>
              </w:rPr>
              <w:t>Autuchiewicz</w:t>
            </w:r>
            <w:proofErr w:type="spellEnd"/>
            <w:r w:rsidRPr="00020A54">
              <w:rPr>
                <w:rFonts w:asciiTheme="minorHAnsi" w:hAnsiTheme="minorHAnsi" w:cstheme="minorHAnsi"/>
                <w:sz w:val="22"/>
                <w:szCs w:val="22"/>
              </w:rPr>
              <w:t>, ul. Batorego 18,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 xml:space="preserve">Umowa </w:t>
            </w:r>
            <w:r>
              <w:rPr>
                <w:rFonts w:asciiTheme="minorHAnsi" w:hAnsiTheme="minorHAnsi" w:cstheme="minorHAnsi"/>
                <w:sz w:val="22"/>
                <w:szCs w:val="22"/>
              </w:rPr>
              <w:t xml:space="preserve">nr </w:t>
            </w:r>
            <w:r w:rsidRPr="00020A54">
              <w:rPr>
                <w:rFonts w:asciiTheme="minorHAnsi" w:hAnsiTheme="minorHAnsi" w:cstheme="minorHAnsi"/>
                <w:sz w:val="22"/>
                <w:szCs w:val="22"/>
              </w:rPr>
              <w:t>RI.272.19.2020 z dnia 10.06.2020 r.</w:t>
            </w:r>
          </w:p>
          <w:p w:rsidR="009A07DB" w:rsidRPr="00203B7F"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Wartość umowy: 40</w:t>
            </w:r>
            <w:r>
              <w:rPr>
                <w:rFonts w:asciiTheme="minorHAnsi" w:hAnsiTheme="minorHAnsi" w:cstheme="minorHAnsi"/>
                <w:sz w:val="22"/>
                <w:szCs w:val="22"/>
              </w:rPr>
              <w:t xml:space="preserve"> </w:t>
            </w:r>
            <w:r w:rsidRPr="00020A54">
              <w:rPr>
                <w:rFonts w:asciiTheme="minorHAnsi" w:hAnsiTheme="minorHAnsi" w:cstheme="minorHAnsi"/>
                <w:sz w:val="22"/>
                <w:szCs w:val="22"/>
              </w:rPr>
              <w:t>528,94 PLN</w:t>
            </w:r>
            <w:r>
              <w:rPr>
                <w:rFonts w:asciiTheme="minorHAnsi" w:hAnsiTheme="minorHAnsi" w:cstheme="minorHAnsi"/>
                <w:sz w:val="22"/>
                <w:szCs w:val="22"/>
              </w:rPr>
              <w:t>.</w:t>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Na podstawie przedłożonych dokumentów nie stwierdzono nieprawidłowości skutkujących finansowo.</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21. Postępowanie o udzielenie zamówienia publicznego</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21.1 Tryb udzielenia zamówienia: tryb podstawowy, zgodnie z art. 275 pkt 1</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 xml:space="preserve">21.2 Wartość zamówienia: poniżej kwot, o których mowa w art. 3 ustawy </w:t>
            </w:r>
            <w:r>
              <w:rPr>
                <w:rFonts w:asciiTheme="minorHAnsi" w:hAnsiTheme="minorHAnsi" w:cstheme="minorHAnsi"/>
                <w:color w:val="000000"/>
                <w:sz w:val="22"/>
                <w:szCs w:val="22"/>
              </w:rPr>
              <w:t>PZP.</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21.3 Rodzaj zamówienia: robota budowlana</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color w:val="000000"/>
                <w:sz w:val="22"/>
                <w:szCs w:val="22"/>
              </w:rPr>
            </w:pPr>
            <w:r w:rsidRPr="00020A54">
              <w:rPr>
                <w:rFonts w:asciiTheme="minorHAnsi" w:hAnsiTheme="minorHAnsi" w:cstheme="minorHAnsi"/>
                <w:color w:val="000000"/>
                <w:sz w:val="22"/>
                <w:szCs w:val="22"/>
              </w:rPr>
              <w:t>21.4 Określenie przedmiotu zamówienia: „Zagospodarowanie otoczenia budynków komunalnych i wspólnotowych</w:t>
            </w:r>
            <w:r>
              <w:rPr>
                <w:rFonts w:asciiTheme="minorHAnsi" w:hAnsiTheme="minorHAnsi" w:cstheme="minorHAnsi"/>
                <w:color w:val="000000"/>
                <w:sz w:val="22"/>
                <w:szCs w:val="22"/>
              </w:rPr>
              <w:t xml:space="preserve"> –</w:t>
            </w:r>
            <w:r w:rsidRPr="00020A54">
              <w:rPr>
                <w:rFonts w:asciiTheme="minorHAnsi" w:hAnsiTheme="minorHAnsi" w:cstheme="minorHAnsi"/>
                <w:color w:val="000000"/>
                <w:sz w:val="22"/>
                <w:szCs w:val="22"/>
              </w:rPr>
              <w:t xml:space="preserve"> w</w:t>
            </w:r>
            <w:r>
              <w:rPr>
                <w:rFonts w:asciiTheme="minorHAnsi" w:hAnsiTheme="minorHAnsi" w:cstheme="minorHAnsi"/>
                <w:color w:val="000000"/>
                <w:sz w:val="22"/>
                <w:szCs w:val="22"/>
              </w:rPr>
              <w:t> </w:t>
            </w:r>
            <w:r w:rsidRPr="00020A54">
              <w:rPr>
                <w:rFonts w:asciiTheme="minorHAnsi" w:hAnsiTheme="minorHAnsi" w:cstheme="minorHAnsi"/>
                <w:color w:val="000000"/>
                <w:sz w:val="22"/>
                <w:szCs w:val="22"/>
              </w:rPr>
              <w:t>podziale na 6 zadań</w:t>
            </w:r>
            <w:r>
              <w:rPr>
                <w:rFonts w:asciiTheme="minorHAnsi" w:hAnsiTheme="minorHAnsi" w:cstheme="minorHAnsi"/>
                <w:color w:val="000000"/>
                <w:sz w:val="22"/>
                <w:szCs w:val="22"/>
              </w:rPr>
              <w:t>.</w:t>
            </w:r>
          </w:p>
          <w:p w:rsidR="009A07DB" w:rsidRPr="00020A54" w:rsidRDefault="009A07DB" w:rsidP="009A07DB">
            <w:pPr>
              <w:spacing w:line="276" w:lineRule="auto"/>
              <w:rPr>
                <w:rFonts w:asciiTheme="minorHAnsi" w:hAnsiTheme="minorHAnsi" w:cstheme="minorHAnsi"/>
                <w:sz w:val="22"/>
                <w:szCs w:val="22"/>
                <w:highlight w:val="yellow"/>
              </w:rPr>
            </w:pPr>
            <w:r w:rsidRPr="00020A54">
              <w:rPr>
                <w:rFonts w:asciiTheme="minorHAnsi" w:hAnsiTheme="minorHAnsi" w:cstheme="minorHAnsi"/>
                <w:color w:val="000000"/>
                <w:sz w:val="22"/>
                <w:szCs w:val="22"/>
              </w:rPr>
              <w:lastRenderedPageBreak/>
              <w:t>21.5 Data wszczęcia postępowania: Ogłoszenie o zamówieniu opublikowane w</w:t>
            </w:r>
            <w:r w:rsidRPr="00020A54">
              <w:rPr>
                <w:rFonts w:asciiTheme="minorHAnsi" w:hAnsiTheme="minorHAnsi" w:cstheme="minorHAnsi"/>
                <w:sz w:val="22"/>
                <w:szCs w:val="22"/>
              </w:rPr>
              <w:t xml:space="preserve"> </w:t>
            </w:r>
            <w:r w:rsidRPr="00020A54">
              <w:rPr>
                <w:rFonts w:asciiTheme="minorHAnsi" w:hAnsiTheme="minorHAnsi" w:cstheme="minorHAnsi"/>
                <w:color w:val="000000"/>
                <w:sz w:val="22"/>
                <w:szCs w:val="22"/>
              </w:rPr>
              <w:t>BZP 2021/BZP 00030880/01, data zamieszczenia: 12.04.2021 r.</w:t>
            </w:r>
          </w:p>
          <w:p w:rsidR="009A07DB" w:rsidRPr="00203B7F" w:rsidRDefault="009A07DB" w:rsidP="009A07DB">
            <w:pPr>
              <w:spacing w:before="120" w:after="120" w:line="276" w:lineRule="auto"/>
              <w:rPr>
                <w:rFonts w:asciiTheme="minorHAnsi" w:hAnsiTheme="minorHAnsi" w:cstheme="minorHAnsi"/>
                <w:sz w:val="22"/>
                <w:szCs w:val="22"/>
              </w:rPr>
            </w:pPr>
            <w:r w:rsidRPr="00203B7F">
              <w:rPr>
                <w:rFonts w:asciiTheme="minorHAnsi" w:hAnsiTheme="minorHAnsi" w:cstheme="minorHAnsi"/>
                <w:sz w:val="22"/>
                <w:szCs w:val="22"/>
              </w:rPr>
              <w:t>W wyniku przeprowadzonego postępowania zamówienia udzielono:</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 xml:space="preserve">Zadanie 1: </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Przedsiębiorstwo Wielobranżowe s.c., Andrzej Gliszczyński, Danuta Gliszczyńska, ul. Szczecińska 9, 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Pr>
                <w:rFonts w:asciiTheme="minorHAnsi" w:hAnsiTheme="minorHAnsi" w:cstheme="minorHAnsi"/>
                <w:sz w:val="22"/>
                <w:szCs w:val="22"/>
              </w:rPr>
              <w:t>U</w:t>
            </w:r>
            <w:r w:rsidRPr="00020A54">
              <w:rPr>
                <w:rFonts w:asciiTheme="minorHAnsi" w:hAnsiTheme="minorHAnsi" w:cstheme="minorHAnsi"/>
                <w:sz w:val="22"/>
                <w:szCs w:val="22"/>
              </w:rPr>
              <w:t>mowa nr RI.272.10.2021 z dnia 26.05.2021 r.</w:t>
            </w:r>
          </w:p>
          <w:p w:rsidR="009A07DB" w:rsidRPr="00020A54" w:rsidRDefault="009A07DB" w:rsidP="009A07DB">
            <w:pPr>
              <w:spacing w:line="276" w:lineRule="auto"/>
              <w:rPr>
                <w:rFonts w:asciiTheme="minorHAnsi" w:hAnsiTheme="minorHAnsi" w:cstheme="minorHAnsi"/>
                <w:sz w:val="22"/>
                <w:szCs w:val="22"/>
              </w:rPr>
            </w:pPr>
            <w:r>
              <w:rPr>
                <w:rFonts w:asciiTheme="minorHAnsi" w:hAnsiTheme="minorHAnsi" w:cstheme="minorHAnsi"/>
                <w:sz w:val="22"/>
                <w:szCs w:val="22"/>
              </w:rPr>
              <w:t>W</w:t>
            </w:r>
            <w:r w:rsidRPr="00020A54">
              <w:rPr>
                <w:rFonts w:asciiTheme="minorHAnsi" w:hAnsiTheme="minorHAnsi" w:cstheme="minorHAnsi"/>
                <w:sz w:val="22"/>
                <w:szCs w:val="22"/>
              </w:rPr>
              <w:t>artość umowy: 295</w:t>
            </w:r>
            <w:r>
              <w:rPr>
                <w:rFonts w:asciiTheme="minorHAnsi" w:hAnsiTheme="minorHAnsi" w:cstheme="minorHAnsi"/>
                <w:sz w:val="22"/>
                <w:szCs w:val="22"/>
              </w:rPr>
              <w:t xml:space="preserve"> </w:t>
            </w:r>
            <w:r w:rsidRPr="00020A54">
              <w:rPr>
                <w:rFonts w:asciiTheme="minorHAnsi" w:hAnsiTheme="minorHAnsi" w:cstheme="minorHAnsi"/>
                <w:sz w:val="22"/>
                <w:szCs w:val="22"/>
              </w:rPr>
              <w:t>932,34 PLN</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Aneks nr 1/21 z dnia 23.07.2021 r.</w:t>
            </w:r>
            <w:r w:rsidR="00DD4366">
              <w:rPr>
                <w:rFonts w:asciiTheme="minorHAnsi" w:hAnsiTheme="minorHAnsi" w:cstheme="minorHAnsi"/>
                <w:sz w:val="22"/>
                <w:szCs w:val="22"/>
              </w:rPr>
              <w:t xml:space="preserve">, </w:t>
            </w:r>
            <w:r w:rsidR="002907CB">
              <w:rPr>
                <w:rFonts w:asciiTheme="minorHAnsi" w:hAnsiTheme="minorHAnsi" w:cstheme="minorHAnsi"/>
                <w:sz w:val="22"/>
                <w:szCs w:val="22"/>
              </w:rPr>
              <w:t>zwiększający wartość umowy o 3 686,09 PLN.</w:t>
            </w:r>
          </w:p>
          <w:p w:rsidR="009A07DB" w:rsidRPr="00020A54" w:rsidRDefault="009A07DB" w:rsidP="009A07DB">
            <w:pPr>
              <w:spacing w:before="120" w:line="276" w:lineRule="auto"/>
              <w:rPr>
                <w:rFonts w:asciiTheme="minorHAnsi" w:hAnsiTheme="minorHAnsi" w:cstheme="minorHAnsi"/>
                <w:sz w:val="22"/>
                <w:szCs w:val="22"/>
              </w:rPr>
            </w:pPr>
            <w:r w:rsidRPr="00020A54">
              <w:rPr>
                <w:rFonts w:asciiTheme="minorHAnsi" w:hAnsiTheme="minorHAnsi" w:cstheme="minorHAnsi"/>
                <w:sz w:val="22"/>
                <w:szCs w:val="22"/>
              </w:rPr>
              <w:t xml:space="preserve">Zadanie 2: </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Przedsiębiorstwo Wielobranżowe s.c., Andrzej Gliszczyński, Danuta Gliszczyńska, ul. Szczecińska 9, 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RI.272.11.2021 z dnia 26.05.2021 r.</w:t>
            </w:r>
          </w:p>
          <w:p w:rsidR="009A07DB" w:rsidRPr="00020A54" w:rsidRDefault="009A07DB" w:rsidP="009A07DB">
            <w:pPr>
              <w:spacing w:line="276" w:lineRule="auto"/>
              <w:rPr>
                <w:rFonts w:asciiTheme="minorHAnsi" w:hAnsiTheme="minorHAnsi" w:cstheme="minorHAnsi"/>
                <w:sz w:val="22"/>
                <w:szCs w:val="22"/>
              </w:rPr>
            </w:pPr>
            <w:r>
              <w:rPr>
                <w:rFonts w:asciiTheme="minorHAnsi" w:hAnsiTheme="minorHAnsi" w:cstheme="minorHAnsi"/>
                <w:sz w:val="22"/>
                <w:szCs w:val="22"/>
              </w:rPr>
              <w:t>W</w:t>
            </w:r>
            <w:r w:rsidRPr="00020A54">
              <w:rPr>
                <w:rFonts w:asciiTheme="minorHAnsi" w:hAnsiTheme="minorHAnsi" w:cstheme="minorHAnsi"/>
                <w:sz w:val="22"/>
                <w:szCs w:val="22"/>
              </w:rPr>
              <w:t>artość umowy: 207</w:t>
            </w:r>
            <w:r>
              <w:rPr>
                <w:rFonts w:asciiTheme="minorHAnsi" w:hAnsiTheme="minorHAnsi" w:cstheme="minorHAnsi"/>
                <w:sz w:val="22"/>
                <w:szCs w:val="22"/>
              </w:rPr>
              <w:t xml:space="preserve"> </w:t>
            </w:r>
            <w:r w:rsidRPr="00020A54">
              <w:rPr>
                <w:rFonts w:asciiTheme="minorHAnsi" w:hAnsiTheme="minorHAnsi" w:cstheme="minorHAnsi"/>
                <w:sz w:val="22"/>
                <w:szCs w:val="22"/>
              </w:rPr>
              <w:t>025,24 PLN</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Aneks nr 1/21 z dnia 23.07.2021 r.</w:t>
            </w:r>
            <w:r w:rsidR="002907CB">
              <w:rPr>
                <w:rFonts w:asciiTheme="minorHAnsi" w:hAnsiTheme="minorHAnsi" w:cstheme="minorHAnsi"/>
                <w:sz w:val="22"/>
                <w:szCs w:val="22"/>
              </w:rPr>
              <w:t>, zwiększający wartość umowy o 7 802,14 PLN.</w:t>
            </w:r>
          </w:p>
          <w:p w:rsidR="009A07DB" w:rsidRPr="00020A54" w:rsidRDefault="009A07DB" w:rsidP="009A07DB">
            <w:pPr>
              <w:spacing w:before="120" w:line="276" w:lineRule="auto"/>
              <w:rPr>
                <w:rFonts w:asciiTheme="minorHAnsi" w:hAnsiTheme="minorHAnsi" w:cstheme="minorHAnsi"/>
                <w:sz w:val="22"/>
                <w:szCs w:val="22"/>
              </w:rPr>
            </w:pPr>
            <w:r w:rsidRPr="00020A54">
              <w:rPr>
                <w:rFonts w:asciiTheme="minorHAnsi" w:hAnsiTheme="minorHAnsi" w:cstheme="minorHAnsi"/>
                <w:sz w:val="22"/>
                <w:szCs w:val="22"/>
              </w:rPr>
              <w:t xml:space="preserve">Zadanie 3: </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Przedsiębiorstwo Wielobranżowe s.c., Andrzej Gliszczyński, Danuta Gliszczyńska, ul. Szczecińska 9, 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RI.272.12.2021 z dnia 26.05.2021 r.</w:t>
            </w:r>
          </w:p>
          <w:p w:rsidR="009A07DB" w:rsidRPr="00020A54" w:rsidRDefault="009A07DB" w:rsidP="009A07DB">
            <w:pPr>
              <w:spacing w:line="276" w:lineRule="auto"/>
              <w:rPr>
                <w:rFonts w:asciiTheme="minorHAnsi" w:hAnsiTheme="minorHAnsi" w:cstheme="minorHAnsi"/>
                <w:sz w:val="22"/>
                <w:szCs w:val="22"/>
              </w:rPr>
            </w:pPr>
            <w:r>
              <w:rPr>
                <w:rFonts w:asciiTheme="minorHAnsi" w:hAnsiTheme="minorHAnsi" w:cstheme="minorHAnsi"/>
                <w:sz w:val="22"/>
                <w:szCs w:val="22"/>
              </w:rPr>
              <w:t>W</w:t>
            </w:r>
            <w:r w:rsidRPr="00020A54">
              <w:rPr>
                <w:rFonts w:asciiTheme="minorHAnsi" w:hAnsiTheme="minorHAnsi" w:cstheme="minorHAnsi"/>
                <w:sz w:val="22"/>
                <w:szCs w:val="22"/>
              </w:rPr>
              <w:t>artość umowy: 219</w:t>
            </w:r>
            <w:r>
              <w:rPr>
                <w:rFonts w:asciiTheme="minorHAnsi" w:hAnsiTheme="minorHAnsi" w:cstheme="minorHAnsi"/>
                <w:sz w:val="22"/>
                <w:szCs w:val="22"/>
              </w:rPr>
              <w:t xml:space="preserve"> </w:t>
            </w:r>
            <w:r w:rsidRPr="00020A54">
              <w:rPr>
                <w:rFonts w:asciiTheme="minorHAnsi" w:hAnsiTheme="minorHAnsi" w:cstheme="minorHAnsi"/>
                <w:sz w:val="22"/>
                <w:szCs w:val="22"/>
              </w:rPr>
              <w:t>167,55 PLN</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Aneks nr 1/21 z dnia 23.07.2021 r.</w:t>
            </w:r>
            <w:r w:rsidR="002907CB">
              <w:rPr>
                <w:rFonts w:asciiTheme="minorHAnsi" w:hAnsiTheme="minorHAnsi" w:cstheme="minorHAnsi"/>
                <w:sz w:val="22"/>
                <w:szCs w:val="22"/>
              </w:rPr>
              <w:t>, zwiększający wartość umowy o 3 930,93 PLN.</w:t>
            </w:r>
          </w:p>
          <w:p w:rsidR="009A07DB" w:rsidRPr="00020A54" w:rsidRDefault="009A07DB" w:rsidP="009A07DB">
            <w:pPr>
              <w:spacing w:before="120" w:line="276" w:lineRule="auto"/>
              <w:rPr>
                <w:rFonts w:asciiTheme="minorHAnsi" w:hAnsiTheme="minorHAnsi" w:cstheme="minorHAnsi"/>
                <w:sz w:val="22"/>
                <w:szCs w:val="22"/>
              </w:rPr>
            </w:pPr>
            <w:r w:rsidRPr="00020A54">
              <w:rPr>
                <w:rFonts w:asciiTheme="minorHAnsi" w:hAnsiTheme="minorHAnsi" w:cstheme="minorHAnsi"/>
                <w:sz w:val="22"/>
                <w:szCs w:val="22"/>
              </w:rPr>
              <w:t xml:space="preserve">Zadanie 4: </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Przedsiębiorstwo Wielobranżowe s.c., Andrzej Gliszczyński, Danuta Gliszczyńska, ul. Szczecińska 9, 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RI.272.13.2021 z dnia 26.05.2021 r.</w:t>
            </w:r>
          </w:p>
          <w:p w:rsidR="009A07DB" w:rsidRPr="00020A54" w:rsidRDefault="009A07DB" w:rsidP="009A07DB">
            <w:pPr>
              <w:spacing w:line="276" w:lineRule="auto"/>
              <w:rPr>
                <w:rFonts w:asciiTheme="minorHAnsi" w:hAnsiTheme="minorHAnsi" w:cstheme="minorHAnsi"/>
                <w:sz w:val="22"/>
                <w:szCs w:val="22"/>
              </w:rPr>
            </w:pPr>
            <w:r>
              <w:rPr>
                <w:rFonts w:asciiTheme="minorHAnsi" w:hAnsiTheme="minorHAnsi" w:cstheme="minorHAnsi"/>
                <w:sz w:val="22"/>
                <w:szCs w:val="22"/>
              </w:rPr>
              <w:t>W</w:t>
            </w:r>
            <w:r w:rsidRPr="00020A54">
              <w:rPr>
                <w:rFonts w:asciiTheme="minorHAnsi" w:hAnsiTheme="minorHAnsi" w:cstheme="minorHAnsi"/>
                <w:sz w:val="22"/>
                <w:szCs w:val="22"/>
              </w:rPr>
              <w:t>artość umowy: 193</w:t>
            </w:r>
            <w:r>
              <w:rPr>
                <w:rFonts w:asciiTheme="minorHAnsi" w:hAnsiTheme="minorHAnsi" w:cstheme="minorHAnsi"/>
                <w:sz w:val="22"/>
                <w:szCs w:val="22"/>
              </w:rPr>
              <w:t xml:space="preserve"> </w:t>
            </w:r>
            <w:r w:rsidRPr="00020A54">
              <w:rPr>
                <w:rFonts w:asciiTheme="minorHAnsi" w:hAnsiTheme="minorHAnsi" w:cstheme="minorHAnsi"/>
                <w:sz w:val="22"/>
                <w:szCs w:val="22"/>
              </w:rPr>
              <w:t>257,60 PLN</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Aneks nr 1/21 z dnia 23.07.2021 r.</w:t>
            </w:r>
            <w:r w:rsidR="002907CB">
              <w:rPr>
                <w:rFonts w:asciiTheme="minorHAnsi" w:hAnsiTheme="minorHAnsi" w:cstheme="minorHAnsi"/>
                <w:sz w:val="22"/>
                <w:szCs w:val="22"/>
              </w:rPr>
              <w:t>, zwiększający wartość umowy o 6 746,80 PLN.</w:t>
            </w:r>
          </w:p>
          <w:p w:rsidR="009A07DB" w:rsidRPr="00020A54" w:rsidRDefault="009A07DB" w:rsidP="009A07DB">
            <w:pPr>
              <w:spacing w:before="120" w:line="276" w:lineRule="auto"/>
              <w:rPr>
                <w:rFonts w:asciiTheme="minorHAnsi" w:hAnsiTheme="minorHAnsi" w:cstheme="minorHAnsi"/>
                <w:sz w:val="22"/>
                <w:szCs w:val="22"/>
              </w:rPr>
            </w:pPr>
            <w:r w:rsidRPr="00020A54">
              <w:rPr>
                <w:rFonts w:asciiTheme="minorHAnsi" w:hAnsiTheme="minorHAnsi" w:cstheme="minorHAnsi"/>
                <w:sz w:val="22"/>
                <w:szCs w:val="22"/>
              </w:rPr>
              <w:t xml:space="preserve">Zadanie 5: </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Przedsiębiorstwo Wielobranżowe s.c., Andrzej Gliszczyński, Danuta Gliszczyńska, ul. Szczecińska 9, 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RI.272.14.2021 z dnia 26.05.2021 r.</w:t>
            </w:r>
          </w:p>
          <w:p w:rsidR="009A07DB" w:rsidRPr="00020A54" w:rsidRDefault="009A07DB" w:rsidP="009A07DB">
            <w:pPr>
              <w:spacing w:line="276" w:lineRule="auto"/>
              <w:rPr>
                <w:rFonts w:asciiTheme="minorHAnsi" w:hAnsiTheme="minorHAnsi" w:cstheme="minorHAnsi"/>
                <w:sz w:val="22"/>
                <w:szCs w:val="22"/>
              </w:rPr>
            </w:pPr>
            <w:r>
              <w:rPr>
                <w:rFonts w:asciiTheme="minorHAnsi" w:hAnsiTheme="minorHAnsi" w:cstheme="minorHAnsi"/>
                <w:sz w:val="22"/>
                <w:szCs w:val="22"/>
              </w:rPr>
              <w:t>W</w:t>
            </w:r>
            <w:r w:rsidRPr="00020A54">
              <w:rPr>
                <w:rFonts w:asciiTheme="minorHAnsi" w:hAnsiTheme="minorHAnsi" w:cstheme="minorHAnsi"/>
                <w:sz w:val="22"/>
                <w:szCs w:val="22"/>
              </w:rPr>
              <w:t>artość umowy: 193</w:t>
            </w:r>
            <w:r>
              <w:rPr>
                <w:rFonts w:asciiTheme="minorHAnsi" w:hAnsiTheme="minorHAnsi" w:cstheme="minorHAnsi"/>
                <w:sz w:val="22"/>
                <w:szCs w:val="22"/>
              </w:rPr>
              <w:t xml:space="preserve"> </w:t>
            </w:r>
            <w:r w:rsidRPr="00020A54">
              <w:rPr>
                <w:rFonts w:asciiTheme="minorHAnsi" w:hAnsiTheme="minorHAnsi" w:cstheme="minorHAnsi"/>
                <w:sz w:val="22"/>
                <w:szCs w:val="22"/>
              </w:rPr>
              <w:t>183,80 PLN</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Aneks nr 1/21 z dnia 23.07.2021 r.</w:t>
            </w:r>
            <w:r w:rsidR="002907CB">
              <w:rPr>
                <w:rFonts w:asciiTheme="minorHAnsi" w:hAnsiTheme="minorHAnsi" w:cstheme="minorHAnsi"/>
                <w:sz w:val="22"/>
                <w:szCs w:val="22"/>
              </w:rPr>
              <w:t>, zwiększający wartość umowy o 1 366,54 PLN.</w:t>
            </w:r>
          </w:p>
          <w:p w:rsidR="009A07DB" w:rsidRPr="00020A54" w:rsidRDefault="009A07DB" w:rsidP="009A07DB">
            <w:pPr>
              <w:spacing w:before="120" w:line="276" w:lineRule="auto"/>
              <w:rPr>
                <w:rFonts w:asciiTheme="minorHAnsi" w:hAnsiTheme="minorHAnsi" w:cstheme="minorHAnsi"/>
                <w:sz w:val="22"/>
                <w:szCs w:val="22"/>
              </w:rPr>
            </w:pPr>
            <w:r w:rsidRPr="00020A54">
              <w:rPr>
                <w:rFonts w:asciiTheme="minorHAnsi" w:hAnsiTheme="minorHAnsi" w:cstheme="minorHAnsi"/>
                <w:sz w:val="22"/>
                <w:szCs w:val="22"/>
              </w:rPr>
              <w:t xml:space="preserve">Zadanie 6: </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Przedsiębiorstwo Wielobranżowe s.c., Andrzej Gliszczyński, Danuta Gliszczyńska, ul. Szczecińska 9, 77-300 Człuchów</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Umowa nr RI.272.15.2021 z dnia 26.05.2021 r.</w:t>
            </w:r>
          </w:p>
          <w:p w:rsidR="009A07DB" w:rsidRPr="00020A54" w:rsidRDefault="009A07DB" w:rsidP="009A07DB">
            <w:pPr>
              <w:spacing w:line="276" w:lineRule="auto"/>
              <w:rPr>
                <w:rFonts w:asciiTheme="minorHAnsi" w:hAnsiTheme="minorHAnsi" w:cstheme="minorHAnsi"/>
                <w:sz w:val="22"/>
                <w:szCs w:val="22"/>
              </w:rPr>
            </w:pPr>
            <w:r>
              <w:rPr>
                <w:rFonts w:asciiTheme="minorHAnsi" w:hAnsiTheme="minorHAnsi" w:cstheme="minorHAnsi"/>
                <w:sz w:val="22"/>
                <w:szCs w:val="22"/>
              </w:rPr>
              <w:t>W</w:t>
            </w:r>
            <w:r w:rsidRPr="00020A54">
              <w:rPr>
                <w:rFonts w:asciiTheme="minorHAnsi" w:hAnsiTheme="minorHAnsi" w:cstheme="minorHAnsi"/>
                <w:sz w:val="22"/>
                <w:szCs w:val="22"/>
              </w:rPr>
              <w:t>artość umowy: 152</w:t>
            </w:r>
            <w:r>
              <w:rPr>
                <w:rFonts w:asciiTheme="minorHAnsi" w:hAnsiTheme="minorHAnsi" w:cstheme="minorHAnsi"/>
                <w:sz w:val="22"/>
                <w:szCs w:val="22"/>
              </w:rPr>
              <w:t xml:space="preserve"> </w:t>
            </w:r>
            <w:r w:rsidRPr="00020A54">
              <w:rPr>
                <w:rFonts w:asciiTheme="minorHAnsi" w:hAnsiTheme="minorHAnsi" w:cstheme="minorHAnsi"/>
                <w:sz w:val="22"/>
                <w:szCs w:val="22"/>
              </w:rPr>
              <w:t>397,00 PLN</w:t>
            </w:r>
            <w:r>
              <w:rPr>
                <w:rFonts w:asciiTheme="minorHAnsi" w:hAnsiTheme="minorHAnsi" w:cstheme="minorHAnsi"/>
                <w:sz w:val="22"/>
                <w:szCs w:val="22"/>
              </w:rPr>
              <w:t>.</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Aneks nr 1/21 z dnia 23.07.2021 r.</w:t>
            </w:r>
            <w:r w:rsidR="002907CB">
              <w:rPr>
                <w:rFonts w:asciiTheme="minorHAnsi" w:hAnsiTheme="minorHAnsi" w:cstheme="minorHAnsi"/>
                <w:sz w:val="22"/>
                <w:szCs w:val="22"/>
              </w:rPr>
              <w:t>, zwiększający wartość umowy o 2 119,46 PLN.</w:t>
            </w:r>
          </w:p>
          <w:p w:rsidR="009A07DB" w:rsidRPr="00020A54" w:rsidRDefault="009A07DB" w:rsidP="009A07DB">
            <w:pPr>
              <w:spacing w:before="120" w:line="276" w:lineRule="auto"/>
              <w:rPr>
                <w:rFonts w:asciiTheme="minorHAnsi" w:hAnsiTheme="minorHAnsi" w:cstheme="minorHAnsi"/>
                <w:i/>
                <w:iCs/>
                <w:sz w:val="22"/>
                <w:szCs w:val="22"/>
              </w:rPr>
            </w:pPr>
            <w:r w:rsidRPr="00020A54">
              <w:rPr>
                <w:rFonts w:asciiTheme="minorHAnsi" w:hAnsiTheme="minorHAnsi" w:cstheme="minorHAnsi"/>
                <w:sz w:val="22"/>
                <w:szCs w:val="22"/>
              </w:rPr>
              <w:t xml:space="preserve">W przedłożonych przez Beneficjentach dokumentach stwierdzono nazwy własne (np. w projekcie budowlanym - opis do części elektrycznej pkt 2.1 zasilanie lamp). </w:t>
            </w:r>
          </w:p>
          <w:p w:rsidR="009A07DB" w:rsidRPr="00020A54" w:rsidRDefault="009A07DB" w:rsidP="009A07DB">
            <w:pPr>
              <w:spacing w:line="276" w:lineRule="auto"/>
              <w:rPr>
                <w:rFonts w:asciiTheme="minorHAnsi" w:hAnsiTheme="minorHAnsi" w:cstheme="minorHAnsi"/>
                <w:i/>
                <w:iCs/>
                <w:sz w:val="22"/>
                <w:szCs w:val="22"/>
              </w:rPr>
            </w:pPr>
            <w:r w:rsidRPr="00020A54">
              <w:rPr>
                <w:rFonts w:asciiTheme="minorHAnsi" w:hAnsiTheme="minorHAnsi" w:cstheme="minorHAnsi"/>
                <w:iCs/>
                <w:sz w:val="22"/>
                <w:szCs w:val="22"/>
              </w:rPr>
              <w:t>Zgodnie ze stanem prawnym obowiązującym w dniu wszczęcia przedmiotowego postępowania</w:t>
            </w:r>
            <w:r w:rsidRPr="00020A54">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20A54">
              <w:rPr>
                <w:rFonts w:asciiTheme="minorHAnsi" w:hAnsiTheme="minorHAnsi" w:cstheme="minorHAnsi"/>
                <w:sz w:val="22"/>
                <w:szCs w:val="22"/>
              </w:rPr>
              <w:t>art. 99 ust 6  w związku z art. 99 ust 5 ustawy z dnia 11</w:t>
            </w:r>
            <w:r>
              <w:rPr>
                <w:rFonts w:asciiTheme="minorHAnsi" w:hAnsiTheme="minorHAnsi" w:cstheme="minorHAnsi"/>
                <w:sz w:val="22"/>
                <w:szCs w:val="22"/>
              </w:rPr>
              <w:t>.09.</w:t>
            </w:r>
            <w:r w:rsidRPr="00020A54">
              <w:rPr>
                <w:rFonts w:asciiTheme="minorHAnsi" w:hAnsiTheme="minorHAnsi" w:cstheme="minorHAnsi"/>
                <w:sz w:val="22"/>
                <w:szCs w:val="22"/>
              </w:rPr>
              <w:t xml:space="preserve">2019 r. – Prawo zamówień publicznych (DZ.U z 2019 r., poz. 2019)- „przedmiot zamówienia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towarzysza </w:t>
            </w:r>
            <w:r w:rsidRPr="00020A54">
              <w:rPr>
                <w:rFonts w:asciiTheme="minorHAnsi" w:hAnsiTheme="minorHAnsi" w:cstheme="minorHAnsi"/>
                <w:sz w:val="22"/>
                <w:szCs w:val="22"/>
              </w:rPr>
              <w:lastRenderedPageBreak/>
              <w:t>wyrazy lub „równoważny”. Ust 6 z kolei stanowi: Jeżeli przedmiot zamówienia został opisany w sposób, o którym mowa w ust 5, Zamawiający wskazuje w opisie przedmiotu zamówienia  kryteria stosowane w celu oceny równoważności.</w:t>
            </w:r>
          </w:p>
          <w:p w:rsidR="009A07DB" w:rsidRPr="00020A54" w:rsidRDefault="009A07DB" w:rsidP="009A07DB">
            <w:pPr>
              <w:spacing w:after="120" w:line="276" w:lineRule="auto"/>
              <w:rPr>
                <w:rFonts w:asciiTheme="minorHAnsi" w:hAnsiTheme="minorHAnsi" w:cstheme="minorHAnsi"/>
                <w:sz w:val="22"/>
                <w:szCs w:val="22"/>
              </w:rPr>
            </w:pPr>
            <w:r w:rsidRPr="00020A54">
              <w:rPr>
                <w:rFonts w:asciiTheme="minorHAnsi" w:hAnsiTheme="minorHAnsi" w:cstheme="minorHAnsi"/>
                <w:sz w:val="22"/>
                <w:szCs w:val="22"/>
              </w:rPr>
              <w:t xml:space="preserve">Pomimo obowiązku wynikającego z przedmiotowego przepisu ustawy Zamawiający zaniechał wskazania kryteriów równoważności czym naruszył dyspozycję art. 99 ust 6 ustawy </w:t>
            </w:r>
            <w:proofErr w:type="spellStart"/>
            <w:r w:rsidRPr="00020A54">
              <w:rPr>
                <w:rFonts w:asciiTheme="minorHAnsi" w:hAnsiTheme="minorHAnsi" w:cstheme="minorHAnsi"/>
                <w:sz w:val="22"/>
                <w:szCs w:val="22"/>
              </w:rPr>
              <w:t>pzp</w:t>
            </w:r>
            <w:proofErr w:type="spellEnd"/>
            <w:r w:rsidRPr="00020A54">
              <w:rPr>
                <w:rFonts w:asciiTheme="minorHAnsi" w:hAnsiTheme="minorHAnsi" w:cstheme="minorHAnsi"/>
                <w:sz w:val="22"/>
                <w:szCs w:val="22"/>
              </w:rPr>
              <w:t>.</w:t>
            </w:r>
          </w:p>
          <w:p w:rsidR="009A07DB" w:rsidRPr="00020A54" w:rsidRDefault="009A07DB" w:rsidP="009A07DB">
            <w:pPr>
              <w:spacing w:after="160" w:line="276" w:lineRule="auto"/>
              <w:rPr>
                <w:rFonts w:asciiTheme="minorHAnsi" w:hAnsiTheme="minorHAnsi" w:cstheme="minorHAnsi"/>
                <w:sz w:val="22"/>
                <w:szCs w:val="22"/>
              </w:rPr>
            </w:pPr>
            <w:r w:rsidRPr="00020A54">
              <w:rPr>
                <w:rFonts w:asciiTheme="minorHAnsi" w:hAnsiTheme="minorHAnsi" w:cstheme="minorHAnsi"/>
                <w:sz w:val="22"/>
                <w:szCs w:val="22"/>
              </w:rPr>
              <w:t>Jak wynika z dokumentacji kontrolowanego postępowania, zamawiający wszczynając postępowanie opisał przedmiot zamówienia poprzez wskazanie norm w projekcie budowlanym  (</w:t>
            </w:r>
            <w:proofErr w:type="spellStart"/>
            <w:r w:rsidRPr="00020A54">
              <w:rPr>
                <w:rFonts w:asciiTheme="minorHAnsi" w:hAnsiTheme="minorHAnsi" w:cstheme="minorHAnsi"/>
                <w:sz w:val="22"/>
                <w:szCs w:val="22"/>
              </w:rPr>
              <w:t>STWiOR</w:t>
            </w:r>
            <w:proofErr w:type="spellEnd"/>
            <w:r w:rsidRPr="00020A54">
              <w:rPr>
                <w:rFonts w:asciiTheme="minorHAnsi" w:hAnsiTheme="minorHAnsi" w:cstheme="minorHAnsi"/>
                <w:sz w:val="22"/>
                <w:szCs w:val="22"/>
              </w:rPr>
              <w:t xml:space="preserve">) bez dopuszczenia równoważności. Zgodnie ze stanem prawnym obowiązującym w dniu wszczęcia przedmiotowego postępowania art. 101 ustawy </w:t>
            </w:r>
            <w:proofErr w:type="spellStart"/>
            <w:r w:rsidRPr="00020A54">
              <w:rPr>
                <w:rFonts w:asciiTheme="minorHAnsi" w:hAnsiTheme="minorHAnsi" w:cstheme="minorHAnsi"/>
                <w:sz w:val="22"/>
                <w:szCs w:val="22"/>
              </w:rPr>
              <w:t>Pzp</w:t>
            </w:r>
            <w:proofErr w:type="spellEnd"/>
            <w:r w:rsidRPr="00020A54">
              <w:rPr>
                <w:rFonts w:asciiTheme="minorHAnsi" w:hAnsiTheme="minorHAnsi" w:cstheme="minorHAnsi"/>
                <w:sz w:val="22"/>
                <w:szCs w:val="22"/>
              </w:rPr>
              <w:t xml:space="preserve"> stanowi: „opisując przedmiot zamówienia przez odniesienie do norm, ocen technicznych, specyfikacji technicznych i systemów referencji technicznych, o których mowa w ust. 1 pkt 2 i ust. 3, zamawiający jest obowiązany wskazać, ze dopuszcza rozwiązania równoważne opisywanym, a odniesieniu takiemu towarzyszą wyrazy „lub równoważne”.</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 xml:space="preserve">Pomimo obowiązku wynikającego z przedmiotowego przepisu ustawy Zamawiający zaniechał dopuszczenia rozwiązania równoważnego opisywanym czym naruszył dyspozycje art. 101 ust 4 ustawy </w:t>
            </w:r>
            <w:proofErr w:type="spellStart"/>
            <w:r w:rsidRPr="00020A54">
              <w:rPr>
                <w:rFonts w:asciiTheme="minorHAnsi" w:hAnsiTheme="minorHAnsi" w:cstheme="minorHAnsi"/>
                <w:sz w:val="22"/>
                <w:szCs w:val="22"/>
              </w:rPr>
              <w:t>Pzp</w:t>
            </w:r>
            <w:proofErr w:type="spellEnd"/>
            <w:r w:rsidRPr="00020A54">
              <w:rPr>
                <w:rFonts w:asciiTheme="minorHAnsi" w:hAnsiTheme="minorHAnsi" w:cstheme="minorHAnsi"/>
                <w:sz w:val="22"/>
                <w:szCs w:val="22"/>
              </w:rPr>
              <w:t xml:space="preserve">. </w:t>
            </w:r>
          </w:p>
          <w:p w:rsidR="009A07DB" w:rsidRPr="00020A54" w:rsidRDefault="009A07DB" w:rsidP="009A07DB">
            <w:pPr>
              <w:spacing w:line="276" w:lineRule="auto"/>
              <w:rPr>
                <w:rFonts w:asciiTheme="minorHAnsi" w:hAnsiTheme="minorHAnsi" w:cstheme="minorHAnsi"/>
                <w:sz w:val="22"/>
                <w:szCs w:val="22"/>
              </w:rPr>
            </w:pPr>
            <w:r w:rsidRPr="00020A54">
              <w:rPr>
                <w:rFonts w:asciiTheme="minorHAnsi" w:hAnsiTheme="minorHAnsi" w:cstheme="minorHAnsi"/>
                <w:sz w:val="22"/>
                <w:szCs w:val="22"/>
              </w:rPr>
              <w:t>Zgodnie z Rozporządzeniem Ministra Finansów, Funduszy i Polityki Regionalnej z dnia 14</w:t>
            </w:r>
            <w:r>
              <w:rPr>
                <w:rFonts w:asciiTheme="minorHAnsi" w:hAnsiTheme="minorHAnsi" w:cstheme="minorHAnsi"/>
                <w:sz w:val="22"/>
                <w:szCs w:val="22"/>
              </w:rPr>
              <w:t>.12.</w:t>
            </w:r>
            <w:r w:rsidRPr="00020A54">
              <w:rPr>
                <w:rFonts w:asciiTheme="minorHAnsi" w:hAnsiTheme="minorHAnsi" w:cstheme="minorHAnsi"/>
                <w:sz w:val="22"/>
                <w:szCs w:val="22"/>
              </w:rPr>
              <w:t>2020 r. zmieniające rozporządzenie w sprawie warunków obniżania wartości korekt finansowych oraz wydatków poniesionych nieprawidłowo związanych z udzieleniem zamówienia - charakter i wagę nieprawidłowości indywidualnych ocenia się odrębnie dla każdego zamówienia, biorą pod uwagę stopień naruszenia zasad uczciwej konkurencji, równego traktowania wykonawców, przejrzystości i niedyskryminacji. Za ww. nieprawidłowości zgodnie z Rozporządzeniem w</w:t>
            </w:r>
            <w:r>
              <w:rPr>
                <w:rFonts w:asciiTheme="minorHAnsi" w:hAnsiTheme="minorHAnsi" w:cstheme="minorHAnsi"/>
                <w:sz w:val="22"/>
                <w:szCs w:val="22"/>
              </w:rPr>
              <w:t> </w:t>
            </w:r>
            <w:r w:rsidRPr="00020A54">
              <w:rPr>
                <w:rFonts w:asciiTheme="minorHAnsi" w:hAnsiTheme="minorHAnsi" w:cstheme="minorHAnsi"/>
                <w:sz w:val="22"/>
                <w:szCs w:val="22"/>
              </w:rPr>
              <w:t>sprawie warunków obniżania wartości korekt finansowych oraz wydatków poniesionych nieprawidłowo związanych z</w:t>
            </w:r>
            <w:r>
              <w:rPr>
                <w:rFonts w:asciiTheme="minorHAnsi" w:hAnsiTheme="minorHAnsi" w:cstheme="minorHAnsi"/>
                <w:sz w:val="22"/>
                <w:szCs w:val="22"/>
              </w:rPr>
              <w:t> </w:t>
            </w:r>
            <w:r w:rsidRPr="00020A54">
              <w:rPr>
                <w:rFonts w:asciiTheme="minorHAnsi" w:hAnsiTheme="minorHAnsi" w:cstheme="minorHAnsi"/>
                <w:sz w:val="22"/>
                <w:szCs w:val="22"/>
              </w:rPr>
              <w:t xml:space="preserve">udzieleniem zamówień wartość korekty finansowej wynosi 5%. </w:t>
            </w:r>
          </w:p>
          <w:p w:rsidR="00C015EB" w:rsidRPr="00C015EB" w:rsidRDefault="009A07DB" w:rsidP="009A07DB">
            <w:pPr>
              <w:shd w:val="clear" w:color="auto" w:fill="FFFFFF"/>
              <w:spacing w:after="150" w:line="276" w:lineRule="auto"/>
              <w:rPr>
                <w:rFonts w:asciiTheme="minorHAnsi" w:hAnsiTheme="minorHAnsi" w:cstheme="minorHAnsi"/>
                <w:sz w:val="22"/>
                <w:szCs w:val="22"/>
              </w:rPr>
            </w:pPr>
            <w:r w:rsidRPr="00020A54">
              <w:rPr>
                <w:rFonts w:asciiTheme="minorHAnsi" w:hAnsiTheme="minorHAnsi" w:cstheme="minorHAnsi"/>
                <w:sz w:val="22"/>
                <w:szCs w:val="22"/>
              </w:rPr>
              <w:t>Powyższe naruszenia mogą mieć wpływ na budżet Unii Europejskiej, gdyż udzielenie zamówienia</w:t>
            </w:r>
            <w:r w:rsidRPr="00020A54">
              <w:rPr>
                <w:rFonts w:asciiTheme="minorHAnsi" w:hAnsiTheme="minorHAnsi" w:cstheme="minorHAnsi"/>
                <w:sz w:val="22"/>
                <w:szCs w:val="22"/>
              </w:rPr>
              <w:br/>
              <w:t>z pominięciem obowiązujących procedur nie daje gwarancji, że wydatki zostały poniesione w sposób przejrzysty, racjonalny i efektywny. Sąd Unii Europejskiej w sprawie C-406/14 stwierdził, że naruszenie prawa Unii stanowi nieprawidłowość jedynie wtedy, gdy powoduje ono lub mogłoby spowodować szkodę w budżecie ogólnym Unii w</w:t>
            </w:r>
            <w:r w:rsidR="00DC21E0">
              <w:rPr>
                <w:rFonts w:asciiTheme="minorHAnsi" w:hAnsiTheme="minorHAnsi" w:cstheme="minorHAnsi"/>
                <w:sz w:val="22"/>
                <w:szCs w:val="22"/>
              </w:rPr>
              <w:t> </w:t>
            </w:r>
            <w:r w:rsidRPr="00020A54">
              <w:rPr>
                <w:rFonts w:asciiTheme="minorHAnsi" w:hAnsiTheme="minorHAnsi" w:cstheme="minorHAnsi"/>
                <w:sz w:val="22"/>
                <w:szCs w:val="22"/>
              </w:rPr>
              <w:t>drodze finansowania nieuzasadnionego wydatku. Naruszenie takie należy, zatem uznać za nieprawidłowość, o ile może ono jako takie mieć skutki budżetowe. Natomiast nie trzeba udowadniać wystąpienia konkretnych skutków finansowych (analogicznie wyrok z dnia 21</w:t>
            </w:r>
            <w:r>
              <w:rPr>
                <w:rFonts w:asciiTheme="minorHAnsi" w:hAnsiTheme="minorHAnsi" w:cstheme="minorHAnsi"/>
                <w:sz w:val="22"/>
                <w:szCs w:val="22"/>
              </w:rPr>
              <w:t>.12.</w:t>
            </w:r>
            <w:r w:rsidRPr="00020A54">
              <w:rPr>
                <w:rFonts w:asciiTheme="minorHAnsi" w:hAnsiTheme="minorHAnsi" w:cstheme="minorHAnsi"/>
                <w:sz w:val="22"/>
                <w:szCs w:val="22"/>
              </w:rPr>
              <w:t>2011 r., C</w:t>
            </w:r>
            <w:r w:rsidRPr="00020A54">
              <w:rPr>
                <w:rFonts w:asciiTheme="minorHAnsi" w:hAnsiTheme="minorHAnsi" w:cstheme="minorHAnsi"/>
                <w:sz w:val="22"/>
                <w:szCs w:val="22"/>
              </w:rPr>
              <w:noBreakHyphen/>
              <w:t>465/10). Uchybienie zasadom udzielania zamówień publicznych stanowi nieprawidłowość, o ile nie można wykluczyć, że uchybienie to miało wpływ na budżet (odnośnego) funduszu. W</w:t>
            </w:r>
            <w:r>
              <w:rPr>
                <w:rFonts w:asciiTheme="minorHAnsi" w:hAnsiTheme="minorHAnsi" w:cstheme="minorHAnsi"/>
                <w:sz w:val="22"/>
                <w:szCs w:val="22"/>
              </w:rPr>
              <w:t> </w:t>
            </w:r>
            <w:r w:rsidRPr="00020A54">
              <w:rPr>
                <w:rFonts w:asciiTheme="minorHAnsi" w:hAnsiTheme="minorHAnsi" w:cstheme="minorHAnsi"/>
                <w:sz w:val="22"/>
                <w:szCs w:val="22"/>
              </w:rPr>
              <w:t xml:space="preserve">wyroku z dnia </w:t>
            </w:r>
            <w:r>
              <w:rPr>
                <w:rFonts w:asciiTheme="minorHAnsi" w:hAnsiTheme="minorHAnsi" w:cstheme="minorHAnsi"/>
                <w:sz w:val="22"/>
                <w:szCs w:val="22"/>
              </w:rPr>
              <w:t>0</w:t>
            </w:r>
            <w:r w:rsidRPr="00020A54">
              <w:rPr>
                <w:rFonts w:asciiTheme="minorHAnsi" w:hAnsiTheme="minorHAnsi" w:cstheme="minorHAnsi"/>
                <w:sz w:val="22"/>
                <w:szCs w:val="22"/>
              </w:rPr>
              <w:t>6</w:t>
            </w:r>
            <w:r>
              <w:rPr>
                <w:rFonts w:asciiTheme="minorHAnsi" w:hAnsiTheme="minorHAnsi" w:cstheme="minorHAnsi"/>
                <w:sz w:val="22"/>
                <w:szCs w:val="22"/>
              </w:rPr>
              <w:t>.12.</w:t>
            </w:r>
            <w:r w:rsidRPr="00020A54">
              <w:rPr>
                <w:rFonts w:asciiTheme="minorHAnsi" w:hAnsiTheme="minorHAnsi" w:cstheme="minorHAnsi"/>
                <w:sz w:val="22"/>
                <w:szCs w:val="22"/>
              </w:rPr>
              <w:t>2017 w sprawie C-408/16, Trybunał Sprawiedliwości Unii Europejskiej przywołuje wykładnię nieprawidłowości z wyroku C-406/14. Powtórzenie w wyroku z grudnia 2017 r.  w dosłownej treści pojęcia „nieprawidłowość” zawartej we wcześniejszym wyroku, pozwala sformułować tezę, że jest to utrwalona linia orzecznicza. Sąd unijny powtarza, że naruszenie prawa jest nieprawidłowością, o ile nie można wykluczyć, że uchybienie miało wpływ na budżet danego funduszu (punkt 61). W związku z faktem, iż w opiniowanym stanie faktycznym nie można wykluczyć, że omawiane naruszenie miało wpływ na budżet istnieje podstawa do nałożenia korekty finansowej.</w:t>
            </w:r>
          </w:p>
        </w:tc>
      </w:tr>
      <w:tr w:rsidR="00662552" w:rsidRPr="002426CA" w:rsidTr="00C978C4">
        <w:tc>
          <w:tcPr>
            <w:tcW w:w="1094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662552" w:rsidRPr="00501FEC" w:rsidRDefault="00662552" w:rsidP="00033C39">
            <w:pPr>
              <w:spacing w:before="120" w:after="120"/>
              <w:rPr>
                <w:rFonts w:asciiTheme="minorHAnsi" w:hAnsiTheme="minorHAnsi"/>
                <w:b/>
                <w:sz w:val="22"/>
                <w:szCs w:val="22"/>
              </w:rPr>
            </w:pPr>
            <w:r w:rsidRPr="00501FEC">
              <w:rPr>
                <w:rFonts w:asciiTheme="minorHAnsi" w:hAnsiTheme="minorHAnsi"/>
                <w:b/>
                <w:sz w:val="22"/>
                <w:szCs w:val="22"/>
              </w:rPr>
              <w:lastRenderedPageBreak/>
              <w:t>3.1.3 Promocja Projektu wraz z realizacją polityk horyzontalnych oraz archiwizacja Projektu</w:t>
            </w:r>
          </w:p>
        </w:tc>
      </w:tr>
      <w:tr w:rsidR="00662552" w:rsidRPr="002426CA" w:rsidTr="00C978C4">
        <w:tc>
          <w:tcPr>
            <w:tcW w:w="10945" w:type="dxa"/>
            <w:gridSpan w:val="11"/>
            <w:tcBorders>
              <w:top w:val="single" w:sz="4" w:space="0" w:color="auto"/>
              <w:left w:val="single" w:sz="4" w:space="0" w:color="auto"/>
              <w:bottom w:val="single" w:sz="4" w:space="0" w:color="auto"/>
              <w:right w:val="single" w:sz="4" w:space="0" w:color="auto"/>
            </w:tcBorders>
            <w:vAlign w:val="center"/>
          </w:tcPr>
          <w:p w:rsidR="00C015EB" w:rsidRPr="00FD04A5" w:rsidRDefault="00FD04A5" w:rsidP="00FD04A5">
            <w:pPr>
              <w:spacing w:after="120" w:line="259" w:lineRule="auto"/>
              <w:rPr>
                <w:rFonts w:ascii="Calibri" w:eastAsia="Calibri" w:hAnsi="Calibri"/>
                <w:sz w:val="22"/>
                <w:szCs w:val="22"/>
                <w:lang w:eastAsia="en-US"/>
              </w:rPr>
            </w:pPr>
            <w:r>
              <w:rPr>
                <w:rFonts w:ascii="Calibri" w:eastAsia="Calibri" w:hAnsi="Calibri"/>
                <w:sz w:val="22"/>
                <w:szCs w:val="22"/>
                <w:lang w:eastAsia="en-US"/>
              </w:rPr>
              <w:t>(…)</w:t>
            </w:r>
          </w:p>
        </w:tc>
      </w:tr>
      <w:tr w:rsidR="00662552" w:rsidRPr="002426CA" w:rsidTr="00C978C4">
        <w:tc>
          <w:tcPr>
            <w:tcW w:w="1094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662552" w:rsidRPr="002426CA" w:rsidRDefault="00662552" w:rsidP="00033C39">
            <w:pPr>
              <w:spacing w:before="120" w:after="120"/>
              <w:rPr>
                <w:rFonts w:asciiTheme="minorHAnsi" w:hAnsiTheme="minorHAnsi"/>
                <w:b/>
                <w:sz w:val="22"/>
                <w:szCs w:val="22"/>
              </w:rPr>
            </w:pPr>
            <w:r w:rsidRPr="002426CA">
              <w:rPr>
                <w:rFonts w:asciiTheme="minorHAnsi" w:hAnsiTheme="minorHAnsi"/>
                <w:b/>
                <w:sz w:val="22"/>
                <w:szCs w:val="22"/>
              </w:rPr>
              <w:t>3.2 Zakres finansowy</w:t>
            </w:r>
          </w:p>
        </w:tc>
      </w:tr>
      <w:tr w:rsidR="00662552" w:rsidRPr="00C24BF4" w:rsidTr="00FD04A5">
        <w:trPr>
          <w:trHeight w:val="380"/>
        </w:trPr>
        <w:tc>
          <w:tcPr>
            <w:tcW w:w="10945" w:type="dxa"/>
            <w:gridSpan w:val="11"/>
            <w:tcBorders>
              <w:top w:val="single" w:sz="4" w:space="0" w:color="auto"/>
              <w:left w:val="single" w:sz="4" w:space="0" w:color="auto"/>
              <w:bottom w:val="single" w:sz="4" w:space="0" w:color="auto"/>
              <w:right w:val="single" w:sz="4" w:space="0" w:color="auto"/>
            </w:tcBorders>
            <w:vAlign w:val="center"/>
          </w:tcPr>
          <w:p w:rsidR="00662552" w:rsidRPr="00FD04A5" w:rsidRDefault="00FD04A5" w:rsidP="00FD04A5">
            <w:pPr>
              <w:spacing w:after="120"/>
              <w:rPr>
                <w:rFonts w:asciiTheme="minorHAnsi" w:hAnsiTheme="minorHAnsi" w:cstheme="minorHAnsi"/>
                <w:sz w:val="22"/>
                <w:szCs w:val="22"/>
              </w:rPr>
            </w:pPr>
            <w:r w:rsidRPr="00FD04A5">
              <w:rPr>
                <w:rFonts w:asciiTheme="minorHAnsi" w:hAnsiTheme="minorHAnsi" w:cstheme="minorHAnsi"/>
                <w:sz w:val="22"/>
                <w:szCs w:val="22"/>
              </w:rPr>
              <w:t>(…)</w:t>
            </w:r>
          </w:p>
        </w:tc>
      </w:tr>
      <w:tr w:rsidR="00662552" w:rsidRPr="00C40737" w:rsidTr="00C978C4">
        <w:tc>
          <w:tcPr>
            <w:tcW w:w="1094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662552" w:rsidRPr="00C40737" w:rsidRDefault="00662552" w:rsidP="00662552">
            <w:pPr>
              <w:rPr>
                <w:rFonts w:asciiTheme="minorHAnsi" w:hAnsiTheme="minorHAnsi"/>
                <w:b/>
                <w:sz w:val="22"/>
                <w:szCs w:val="22"/>
              </w:rPr>
            </w:pPr>
            <w:r w:rsidRPr="00C40737">
              <w:rPr>
                <w:rFonts w:asciiTheme="minorHAnsi" w:hAnsiTheme="minorHAnsi"/>
                <w:b/>
                <w:sz w:val="22"/>
                <w:szCs w:val="22"/>
              </w:rPr>
              <w:t>4. ZALECENIA POKONTROLNE</w:t>
            </w:r>
          </w:p>
        </w:tc>
      </w:tr>
      <w:tr w:rsidR="00662552" w:rsidRPr="00C40737" w:rsidTr="00C978C4">
        <w:trPr>
          <w:trHeight w:val="196"/>
        </w:trPr>
        <w:tc>
          <w:tcPr>
            <w:tcW w:w="10945" w:type="dxa"/>
            <w:gridSpan w:val="11"/>
            <w:tcBorders>
              <w:top w:val="single" w:sz="4" w:space="0" w:color="auto"/>
              <w:left w:val="single" w:sz="4" w:space="0" w:color="auto"/>
              <w:right w:val="single" w:sz="4" w:space="0" w:color="auto"/>
            </w:tcBorders>
            <w:vAlign w:val="center"/>
          </w:tcPr>
          <w:p w:rsidR="00662552" w:rsidRPr="00C40737" w:rsidRDefault="00266A2B" w:rsidP="00662552">
            <w:pPr>
              <w:spacing w:before="120" w:after="120"/>
              <w:rPr>
                <w:rFonts w:asciiTheme="minorHAnsi" w:hAnsiTheme="minorHAnsi" w:cstheme="minorHAnsi"/>
                <w:sz w:val="22"/>
                <w:szCs w:val="22"/>
              </w:rPr>
            </w:pPr>
            <w:r>
              <w:rPr>
                <w:rFonts w:asciiTheme="minorHAnsi" w:hAnsiTheme="minorHAnsi" w:cstheme="minorHAnsi"/>
                <w:sz w:val="22"/>
                <w:szCs w:val="22"/>
              </w:rPr>
              <w:t>Brak zaleceń pokontrolnych.</w:t>
            </w:r>
          </w:p>
        </w:tc>
      </w:tr>
      <w:tr w:rsidR="00662552" w:rsidRPr="00C40737" w:rsidTr="00A40C93">
        <w:trPr>
          <w:cantSplit/>
        </w:trPr>
        <w:tc>
          <w:tcPr>
            <w:tcW w:w="1094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662552" w:rsidRPr="00C40737" w:rsidRDefault="00662552" w:rsidP="00662552">
            <w:pPr>
              <w:rPr>
                <w:rFonts w:asciiTheme="minorHAnsi" w:hAnsiTheme="minorHAnsi"/>
                <w:b/>
                <w:sz w:val="22"/>
                <w:szCs w:val="22"/>
              </w:rPr>
            </w:pPr>
            <w:r w:rsidRPr="00C40737">
              <w:rPr>
                <w:rFonts w:asciiTheme="minorHAnsi" w:hAnsiTheme="minorHAnsi"/>
                <w:b/>
                <w:sz w:val="22"/>
                <w:szCs w:val="22"/>
              </w:rPr>
              <w:lastRenderedPageBreak/>
              <w:t>5. ZAŁĄCZNIKI</w:t>
            </w:r>
          </w:p>
        </w:tc>
      </w:tr>
      <w:tr w:rsidR="00662552" w:rsidRPr="00C40737" w:rsidTr="00A40C93">
        <w:trPr>
          <w:cantSplit/>
        </w:trPr>
        <w:tc>
          <w:tcPr>
            <w:tcW w:w="10945"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62552" w:rsidRPr="000306D9" w:rsidRDefault="00662552" w:rsidP="00662552">
            <w:pPr>
              <w:widowControl w:val="0"/>
              <w:spacing w:before="120" w:after="120"/>
              <w:rPr>
                <w:rFonts w:asciiTheme="minorHAnsi" w:hAnsiTheme="minorHAnsi"/>
                <w:sz w:val="22"/>
                <w:szCs w:val="22"/>
              </w:rPr>
            </w:pPr>
            <w:r w:rsidRPr="005F2B9E">
              <w:rPr>
                <w:rFonts w:asciiTheme="minorHAnsi" w:hAnsiTheme="minorHAnsi"/>
                <w:sz w:val="22"/>
                <w:szCs w:val="22"/>
              </w:rPr>
              <w:t>Brak załączników.</w:t>
            </w:r>
          </w:p>
        </w:tc>
      </w:tr>
      <w:tr w:rsidR="00662552" w:rsidRPr="00C40737" w:rsidTr="00A40C93">
        <w:trPr>
          <w:cantSplit/>
        </w:trPr>
        <w:tc>
          <w:tcPr>
            <w:tcW w:w="1094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662552" w:rsidRPr="00C40737" w:rsidRDefault="00662552" w:rsidP="00662552">
            <w:pPr>
              <w:widowControl w:val="0"/>
              <w:rPr>
                <w:rFonts w:asciiTheme="minorHAnsi" w:hAnsiTheme="minorHAnsi"/>
                <w:b/>
                <w:sz w:val="22"/>
                <w:szCs w:val="22"/>
              </w:rPr>
            </w:pPr>
            <w:r w:rsidRPr="00C40737">
              <w:rPr>
                <w:rFonts w:asciiTheme="minorHAnsi" w:hAnsiTheme="minorHAnsi"/>
                <w:sz w:val="22"/>
                <w:szCs w:val="22"/>
              </w:rPr>
              <w:br w:type="page"/>
            </w:r>
            <w:r w:rsidRPr="00C40737">
              <w:rPr>
                <w:rFonts w:asciiTheme="minorHAnsi" w:hAnsiTheme="minorHAnsi"/>
                <w:b/>
                <w:sz w:val="22"/>
                <w:szCs w:val="22"/>
              </w:rPr>
              <w:t>6. POUCZENIE</w:t>
            </w:r>
          </w:p>
        </w:tc>
      </w:tr>
      <w:tr w:rsidR="00662552" w:rsidRPr="00C40737" w:rsidTr="00A40C93">
        <w:trPr>
          <w:cantSplit/>
        </w:trPr>
        <w:tc>
          <w:tcPr>
            <w:tcW w:w="109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62552" w:rsidRPr="001738F9" w:rsidRDefault="00662552" w:rsidP="00662552">
            <w:pPr>
              <w:widowControl w:val="0"/>
              <w:spacing w:before="120"/>
              <w:ind w:firstLine="709"/>
              <w:rPr>
                <w:rFonts w:asciiTheme="minorHAnsi" w:hAnsiTheme="minorHAnsi" w:cstheme="minorHAnsi"/>
                <w:bCs/>
                <w:sz w:val="22"/>
                <w:szCs w:val="22"/>
              </w:rPr>
            </w:pPr>
            <w:r w:rsidRPr="001738F9">
              <w:rPr>
                <w:rFonts w:asciiTheme="minorHAnsi" w:hAnsiTheme="minorHAnsi" w:cstheme="minorHAnsi"/>
                <w:bCs/>
                <w:sz w:val="22"/>
                <w:szCs w:val="22"/>
              </w:rPr>
              <w:t>Kierownikowi jednostki kontrolowanej lub osobie pełniącej jego obowiązki przysługuje prawo zgłoszenia w terminie do 14 dni kalendarzowych od dnia otrzymania Informacji Pokontrolnej w formie pisemnej uzasadnionych zastrzeżeń, uwag lub wyjaśnień do zapisów zawartych w Informacji Pokontrolnej. Złożone w wyznaczonym terminie uwagi, wyjaśnienia lub zastrzeżenia wobec treści Informacji Pokontrolnej będą rozpatrywane przez Kierownika Zespołu Kontrolującego.</w:t>
            </w:r>
            <w:r w:rsidRPr="001738F9">
              <w:rPr>
                <w:rFonts w:asciiTheme="minorHAnsi" w:hAnsiTheme="minorHAnsi" w:cstheme="minorHAnsi"/>
                <w:bCs/>
                <w:sz w:val="22"/>
                <w:szCs w:val="22"/>
                <w:vertAlign w:val="superscript"/>
              </w:rPr>
              <w:footnoteReference w:id="2"/>
            </w:r>
          </w:p>
          <w:p w:rsidR="00662552" w:rsidRPr="00C40737" w:rsidRDefault="00662552" w:rsidP="00662552">
            <w:pPr>
              <w:widowControl w:val="0"/>
              <w:ind w:firstLine="709"/>
              <w:rPr>
                <w:rFonts w:asciiTheme="minorHAnsi" w:hAnsiTheme="minorHAnsi" w:cstheme="minorHAnsi"/>
                <w:bCs/>
                <w:sz w:val="22"/>
                <w:szCs w:val="22"/>
              </w:rPr>
            </w:pPr>
            <w:r w:rsidRPr="00C40737">
              <w:rPr>
                <w:rFonts w:asciiTheme="minorHAnsi" w:hAnsiTheme="minorHAnsi" w:cstheme="minorHAnsi"/>
                <w:bCs/>
                <w:sz w:val="22"/>
                <w:szCs w:val="22"/>
              </w:rPr>
              <w:t>Kierownik jednostki kontrolowanej lub osoba przez niego upoważniona może odmówić podpisania Informacji Pokontrolnej, składając w terminie do 14 dni kalendarzowych od dnia jej otrzymania, pisemne wyjaśnienie tej odmowy.</w:t>
            </w:r>
          </w:p>
          <w:p w:rsidR="00662552" w:rsidRPr="00C40737" w:rsidRDefault="00662552" w:rsidP="00662552">
            <w:pPr>
              <w:widowControl w:val="0"/>
              <w:spacing w:after="120"/>
              <w:ind w:firstLine="709"/>
              <w:rPr>
                <w:rFonts w:asciiTheme="minorHAnsi" w:hAnsiTheme="minorHAnsi"/>
                <w:b/>
                <w:sz w:val="22"/>
                <w:szCs w:val="22"/>
              </w:rPr>
            </w:pPr>
            <w:r w:rsidRPr="00C40737">
              <w:rPr>
                <w:rFonts w:asciiTheme="minorHAnsi" w:hAnsiTheme="minorHAnsi" w:cstheme="minorHAnsi"/>
                <w:bCs/>
                <w:sz w:val="22"/>
                <w:szCs w:val="22"/>
              </w:rPr>
              <w:t>W przypadku braku zastrzeżeń Kierownik jednostki kontrolowanej zobowiązany jest do podpisania Informacji Pokontrolnej w terminie 14 dni kalendarzowych i przesłanie jej do Instytucji Zarządzającej.</w:t>
            </w:r>
          </w:p>
        </w:tc>
      </w:tr>
      <w:tr w:rsidR="00662552" w:rsidRPr="00C40737" w:rsidTr="00A40C93">
        <w:trPr>
          <w:cantSplit/>
        </w:trPr>
        <w:tc>
          <w:tcPr>
            <w:tcW w:w="1094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662552" w:rsidRPr="00C40737" w:rsidRDefault="00662552" w:rsidP="00662552">
            <w:pPr>
              <w:widowControl w:val="0"/>
              <w:jc w:val="center"/>
              <w:rPr>
                <w:rFonts w:asciiTheme="minorHAnsi" w:hAnsiTheme="minorHAnsi"/>
                <w:b/>
                <w:sz w:val="22"/>
                <w:szCs w:val="22"/>
              </w:rPr>
            </w:pPr>
            <w:r w:rsidRPr="00C40737">
              <w:rPr>
                <w:rFonts w:asciiTheme="minorHAnsi" w:hAnsiTheme="minorHAnsi"/>
                <w:b/>
                <w:bCs/>
                <w:sz w:val="22"/>
                <w:szCs w:val="22"/>
              </w:rPr>
              <w:t>Odmowa podpisania nie wstrzymuje podpisania Informacji Pokontrolnej przez kontrolujących i realizacji ustaleń kontroli.</w:t>
            </w:r>
          </w:p>
        </w:tc>
      </w:tr>
      <w:tr w:rsidR="00662552" w:rsidRPr="00C40737" w:rsidTr="00781B20">
        <w:tc>
          <w:tcPr>
            <w:tcW w:w="1094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662552" w:rsidRPr="00C40737" w:rsidRDefault="00662552" w:rsidP="00662552">
            <w:pPr>
              <w:widowControl w:val="0"/>
              <w:spacing w:before="120" w:after="120"/>
              <w:rPr>
                <w:rFonts w:asciiTheme="minorHAnsi" w:hAnsiTheme="minorHAnsi" w:cstheme="minorHAnsi"/>
                <w:sz w:val="22"/>
                <w:szCs w:val="22"/>
              </w:rPr>
            </w:pPr>
            <w:r w:rsidRPr="00A962C4">
              <w:rPr>
                <w:rFonts w:asciiTheme="minorHAnsi" w:hAnsiTheme="minorHAnsi" w:cstheme="minorHAnsi"/>
                <w:bCs/>
                <w:sz w:val="22"/>
                <w:szCs w:val="22"/>
              </w:rPr>
              <w:t xml:space="preserve">Kontrolę wpisano do Książki Kontroli </w:t>
            </w:r>
            <w:r w:rsidR="00FD04A5">
              <w:rPr>
                <w:rFonts w:asciiTheme="minorHAnsi" w:hAnsiTheme="minorHAnsi" w:cstheme="minorHAnsi"/>
                <w:bCs/>
                <w:sz w:val="22"/>
                <w:szCs w:val="22"/>
              </w:rPr>
              <w:t>(…)</w:t>
            </w:r>
          </w:p>
        </w:tc>
      </w:tr>
      <w:tr w:rsidR="00662552" w:rsidRPr="00C40737" w:rsidTr="00781B20">
        <w:tc>
          <w:tcPr>
            <w:tcW w:w="10945" w:type="dxa"/>
            <w:gridSpan w:val="11"/>
            <w:tcBorders>
              <w:top w:val="single" w:sz="4" w:space="0" w:color="auto"/>
              <w:left w:val="single" w:sz="4" w:space="0" w:color="auto"/>
              <w:bottom w:val="single" w:sz="4" w:space="0" w:color="auto"/>
              <w:right w:val="single" w:sz="4" w:space="0" w:color="auto"/>
            </w:tcBorders>
            <w:shd w:val="clear" w:color="auto" w:fill="CCCCCC"/>
            <w:vAlign w:val="center"/>
          </w:tcPr>
          <w:p w:rsidR="00662552" w:rsidRPr="00C40737" w:rsidRDefault="00662552" w:rsidP="00FD04A5">
            <w:pPr>
              <w:widowControl w:val="0"/>
              <w:rPr>
                <w:rFonts w:asciiTheme="minorHAnsi" w:hAnsiTheme="minorHAnsi"/>
                <w:b/>
                <w:sz w:val="22"/>
                <w:szCs w:val="22"/>
              </w:rPr>
            </w:pPr>
            <w:r w:rsidRPr="00C40737">
              <w:rPr>
                <w:rFonts w:asciiTheme="minorHAnsi" w:hAnsiTheme="minorHAnsi"/>
                <w:b/>
                <w:sz w:val="22"/>
                <w:szCs w:val="22"/>
              </w:rPr>
              <w:t>Informację pokontrolną sporządzono w dwóch jednobrzmiących egzemplarzach</w:t>
            </w:r>
            <w:r w:rsidR="00FD04A5">
              <w:rPr>
                <w:rFonts w:asciiTheme="minorHAnsi" w:hAnsiTheme="minorHAnsi"/>
                <w:b/>
                <w:sz w:val="22"/>
                <w:szCs w:val="22"/>
              </w:rPr>
              <w:t xml:space="preserve"> </w:t>
            </w:r>
            <w:r w:rsidRPr="00C40737">
              <w:rPr>
                <w:rFonts w:asciiTheme="minorHAnsi" w:hAnsiTheme="minorHAnsi"/>
                <w:b/>
                <w:sz w:val="22"/>
                <w:szCs w:val="22"/>
              </w:rPr>
              <w:t>po jednym dla każdej ze Stron.</w:t>
            </w:r>
          </w:p>
        </w:tc>
      </w:tr>
    </w:tbl>
    <w:p w:rsidR="00486F48" w:rsidRPr="00C40737" w:rsidRDefault="00486F48" w:rsidP="00A40C93">
      <w:pPr>
        <w:widowControl w:val="0"/>
        <w:spacing w:before="160" w:line="20" w:lineRule="atLeast"/>
        <w:jc w:val="both"/>
        <w:outlineLvl w:val="0"/>
        <w:rPr>
          <w:rFonts w:asciiTheme="minorHAnsi" w:hAnsiTheme="minorHAnsi"/>
          <w:b/>
          <w:sz w:val="22"/>
          <w:szCs w:val="22"/>
        </w:rPr>
      </w:pPr>
    </w:p>
    <w:p w:rsidR="0070426E" w:rsidRPr="00266A2B" w:rsidRDefault="00E431F3" w:rsidP="00266A2B">
      <w:pPr>
        <w:tabs>
          <w:tab w:val="left" w:pos="5245"/>
        </w:tabs>
        <w:spacing w:before="160" w:line="20" w:lineRule="atLeast"/>
        <w:ind w:firstLine="567"/>
        <w:jc w:val="both"/>
        <w:outlineLvl w:val="0"/>
        <w:rPr>
          <w:rFonts w:asciiTheme="minorHAnsi" w:hAnsiTheme="minorHAnsi"/>
          <w:b/>
          <w:sz w:val="22"/>
          <w:szCs w:val="22"/>
        </w:rPr>
      </w:pPr>
      <w:r w:rsidRPr="00C40737">
        <w:rPr>
          <w:rFonts w:asciiTheme="minorHAnsi" w:hAnsiTheme="minorHAnsi"/>
          <w:b/>
          <w:sz w:val="22"/>
          <w:szCs w:val="22"/>
        </w:rPr>
        <w:t>BENEFICJENT</w:t>
      </w:r>
      <w:r w:rsidRPr="00C40737">
        <w:rPr>
          <w:rFonts w:asciiTheme="minorHAnsi" w:hAnsiTheme="minorHAnsi"/>
          <w:b/>
          <w:sz w:val="22"/>
          <w:szCs w:val="22"/>
        </w:rPr>
        <w:tab/>
      </w:r>
      <w:r w:rsidRPr="00C40737">
        <w:rPr>
          <w:rFonts w:asciiTheme="minorHAnsi" w:hAnsiTheme="minorHAnsi"/>
          <w:b/>
          <w:sz w:val="22"/>
          <w:szCs w:val="22"/>
        </w:rPr>
        <w:tab/>
      </w:r>
      <w:r w:rsidR="0070426E" w:rsidRPr="00C40737">
        <w:rPr>
          <w:rFonts w:asciiTheme="minorHAnsi" w:hAnsiTheme="minorHAnsi"/>
          <w:b/>
          <w:sz w:val="22"/>
          <w:szCs w:val="22"/>
        </w:rPr>
        <w:t>OSOBY KONTROLUJĄCE</w:t>
      </w:r>
      <w:r w:rsidRPr="00C40737">
        <w:rPr>
          <w:rFonts w:asciiTheme="minorHAnsi" w:hAnsiTheme="minorHAnsi"/>
          <w:b/>
          <w:sz w:val="22"/>
          <w:szCs w:val="22"/>
        </w:rPr>
        <w:t xml:space="preserve">              </w:t>
      </w:r>
      <w:r w:rsidRPr="00C40737">
        <w:rPr>
          <w:rFonts w:asciiTheme="minorHAnsi" w:hAnsiTheme="minorHAnsi"/>
          <w:b/>
          <w:sz w:val="22"/>
          <w:szCs w:val="22"/>
        </w:rPr>
        <w:tab/>
      </w:r>
      <w:r w:rsidR="0070426E" w:rsidRPr="00C40737">
        <w:rPr>
          <w:rFonts w:asciiTheme="minorHAnsi" w:hAnsiTheme="minorHAnsi"/>
          <w:b/>
          <w:sz w:val="22"/>
          <w:szCs w:val="22"/>
        </w:rPr>
        <w:tab/>
        <w:t xml:space="preserve">                </w:t>
      </w:r>
    </w:p>
    <w:p w:rsidR="0070426E" w:rsidRPr="00C40737" w:rsidRDefault="005E5D7A" w:rsidP="00E431F3">
      <w:pPr>
        <w:pStyle w:val="Nagwek"/>
        <w:tabs>
          <w:tab w:val="left" w:pos="708"/>
          <w:tab w:val="left" w:pos="5245"/>
        </w:tabs>
        <w:spacing w:line="480" w:lineRule="auto"/>
        <w:jc w:val="both"/>
        <w:rPr>
          <w:rFonts w:asciiTheme="minorHAnsi" w:hAnsiTheme="minorHAnsi"/>
          <w:sz w:val="20"/>
          <w:szCs w:val="20"/>
        </w:rPr>
      </w:pPr>
      <w:r w:rsidRPr="00C40737">
        <w:rPr>
          <w:rFonts w:asciiTheme="minorHAnsi" w:hAnsiTheme="minorHAnsi"/>
          <w:sz w:val="20"/>
          <w:szCs w:val="20"/>
        </w:rPr>
        <w:t>…………………………………………………….</w:t>
      </w:r>
      <w:r w:rsidRPr="00C40737">
        <w:rPr>
          <w:rFonts w:asciiTheme="minorHAnsi" w:hAnsiTheme="minorHAnsi"/>
          <w:sz w:val="20"/>
          <w:szCs w:val="20"/>
        </w:rPr>
        <w:tab/>
      </w:r>
      <w:r w:rsidRPr="00C40737">
        <w:rPr>
          <w:rFonts w:asciiTheme="minorHAnsi" w:hAnsiTheme="minorHAnsi"/>
          <w:sz w:val="20"/>
          <w:szCs w:val="20"/>
        </w:rPr>
        <w:tab/>
      </w:r>
      <w:r w:rsidR="00486F48" w:rsidRPr="00C40737">
        <w:rPr>
          <w:rFonts w:asciiTheme="minorHAnsi" w:hAnsiTheme="minorHAnsi"/>
          <w:sz w:val="20"/>
          <w:szCs w:val="20"/>
        </w:rPr>
        <w:t xml:space="preserve">1. </w:t>
      </w:r>
      <w:r w:rsidR="0028770D" w:rsidRPr="00C40737">
        <w:rPr>
          <w:rFonts w:asciiTheme="minorHAnsi" w:hAnsiTheme="minorHAnsi"/>
          <w:sz w:val="20"/>
          <w:szCs w:val="20"/>
        </w:rPr>
        <w:t>……………………………………………………..</w:t>
      </w:r>
      <w:r w:rsidR="0070426E" w:rsidRPr="00C40737">
        <w:rPr>
          <w:rFonts w:asciiTheme="minorHAnsi" w:hAnsiTheme="minorHAnsi"/>
          <w:sz w:val="20"/>
          <w:szCs w:val="20"/>
        </w:rPr>
        <w:tab/>
      </w:r>
    </w:p>
    <w:p w:rsidR="0070426E" w:rsidRPr="00C40737" w:rsidRDefault="0070426E" w:rsidP="00266A2B">
      <w:pPr>
        <w:pStyle w:val="Nagwek"/>
        <w:tabs>
          <w:tab w:val="left" w:pos="708"/>
          <w:tab w:val="left" w:pos="5245"/>
        </w:tabs>
        <w:spacing w:before="360" w:line="480" w:lineRule="auto"/>
        <w:jc w:val="both"/>
        <w:rPr>
          <w:rFonts w:asciiTheme="minorHAnsi" w:hAnsiTheme="minorHAnsi"/>
          <w:sz w:val="20"/>
          <w:szCs w:val="20"/>
        </w:rPr>
      </w:pPr>
      <w:r w:rsidRPr="00C40737">
        <w:rPr>
          <w:rFonts w:asciiTheme="minorHAnsi" w:hAnsiTheme="minorHAnsi"/>
          <w:sz w:val="20"/>
          <w:szCs w:val="20"/>
        </w:rPr>
        <w:t>…………………………………………………….</w:t>
      </w:r>
      <w:r w:rsidR="005E5D7A" w:rsidRPr="00C40737">
        <w:rPr>
          <w:rFonts w:asciiTheme="minorHAnsi" w:hAnsiTheme="minorHAnsi"/>
          <w:sz w:val="20"/>
          <w:szCs w:val="20"/>
        </w:rPr>
        <w:tab/>
      </w:r>
      <w:r w:rsidR="005E5D7A" w:rsidRPr="00C40737">
        <w:rPr>
          <w:rFonts w:asciiTheme="minorHAnsi" w:hAnsiTheme="minorHAnsi"/>
          <w:sz w:val="20"/>
          <w:szCs w:val="20"/>
        </w:rPr>
        <w:tab/>
      </w:r>
      <w:r w:rsidRPr="00C40737">
        <w:rPr>
          <w:rFonts w:asciiTheme="minorHAnsi" w:hAnsiTheme="minorHAnsi"/>
          <w:sz w:val="20"/>
          <w:szCs w:val="20"/>
        </w:rPr>
        <w:t>2. …………………………………………………….</w:t>
      </w:r>
      <w:r w:rsidRPr="00C40737">
        <w:rPr>
          <w:rFonts w:asciiTheme="minorHAnsi" w:hAnsiTheme="minorHAnsi"/>
          <w:sz w:val="20"/>
          <w:szCs w:val="20"/>
        </w:rPr>
        <w:tab/>
      </w:r>
    </w:p>
    <w:p w:rsidR="0070426E" w:rsidRDefault="0070426E" w:rsidP="00266A2B">
      <w:pPr>
        <w:pStyle w:val="Nagwek"/>
        <w:tabs>
          <w:tab w:val="left" w:pos="708"/>
          <w:tab w:val="left" w:pos="5245"/>
        </w:tabs>
        <w:spacing w:before="360" w:line="480" w:lineRule="auto"/>
        <w:jc w:val="both"/>
        <w:rPr>
          <w:rFonts w:asciiTheme="minorHAnsi" w:hAnsiTheme="minorHAnsi"/>
          <w:sz w:val="20"/>
          <w:szCs w:val="20"/>
        </w:rPr>
      </w:pPr>
      <w:r w:rsidRPr="00C40737">
        <w:rPr>
          <w:rFonts w:asciiTheme="minorHAnsi" w:hAnsiTheme="minorHAnsi"/>
          <w:sz w:val="20"/>
          <w:szCs w:val="20"/>
        </w:rPr>
        <w:t>…………………………………………………….</w:t>
      </w:r>
      <w:r w:rsidR="005E5D7A" w:rsidRPr="00C40737">
        <w:rPr>
          <w:rFonts w:asciiTheme="minorHAnsi" w:hAnsiTheme="minorHAnsi"/>
          <w:sz w:val="20"/>
          <w:szCs w:val="20"/>
        </w:rPr>
        <w:tab/>
      </w:r>
      <w:r w:rsidR="005E5D7A" w:rsidRPr="00C40737">
        <w:rPr>
          <w:rFonts w:asciiTheme="minorHAnsi" w:hAnsiTheme="minorHAnsi"/>
          <w:sz w:val="20"/>
          <w:szCs w:val="20"/>
        </w:rPr>
        <w:tab/>
      </w:r>
      <w:r w:rsidRPr="00C40737">
        <w:rPr>
          <w:rFonts w:asciiTheme="minorHAnsi" w:hAnsiTheme="minorHAnsi"/>
          <w:sz w:val="20"/>
          <w:szCs w:val="20"/>
        </w:rPr>
        <w:t>3. …………………………………………………….</w:t>
      </w:r>
    </w:p>
    <w:p w:rsidR="0070426E" w:rsidRPr="00C40737" w:rsidRDefault="0070426E" w:rsidP="00E431F3">
      <w:pPr>
        <w:pStyle w:val="Nagwek"/>
        <w:tabs>
          <w:tab w:val="left" w:pos="708"/>
        </w:tabs>
        <w:ind w:left="-851"/>
        <w:jc w:val="both"/>
        <w:rPr>
          <w:rFonts w:asciiTheme="minorHAnsi" w:hAnsiTheme="minorHAnsi"/>
          <w:sz w:val="22"/>
          <w:szCs w:val="22"/>
        </w:rPr>
      </w:pPr>
      <w:r w:rsidRPr="00C40737">
        <w:rPr>
          <w:rFonts w:asciiTheme="minorHAnsi" w:hAnsiTheme="minorHAnsi"/>
          <w:i/>
          <w:sz w:val="22"/>
          <w:szCs w:val="22"/>
        </w:rPr>
        <w:t>Kontrasygnata Skarbnika/Głównego Księgowego</w:t>
      </w:r>
      <w:r w:rsidRPr="00C40737">
        <w:rPr>
          <w:rStyle w:val="Odwoanieprzypisudolnego"/>
          <w:rFonts w:asciiTheme="minorHAnsi" w:hAnsiTheme="minorHAnsi"/>
          <w:i/>
          <w:sz w:val="22"/>
          <w:szCs w:val="22"/>
        </w:rPr>
        <w:footnoteReference w:id="3"/>
      </w:r>
      <w:r w:rsidRPr="00C40737">
        <w:rPr>
          <w:rFonts w:asciiTheme="minorHAnsi" w:hAnsiTheme="minorHAnsi"/>
          <w:sz w:val="22"/>
          <w:szCs w:val="22"/>
        </w:rPr>
        <w:t xml:space="preserve">                                </w:t>
      </w:r>
    </w:p>
    <w:p w:rsidR="00141012" w:rsidRDefault="0070426E" w:rsidP="00141012">
      <w:pPr>
        <w:pStyle w:val="Nagwek"/>
        <w:tabs>
          <w:tab w:val="left" w:pos="708"/>
        </w:tabs>
        <w:ind w:left="-851"/>
        <w:jc w:val="both"/>
        <w:rPr>
          <w:rFonts w:asciiTheme="minorHAnsi" w:hAnsiTheme="minorHAnsi"/>
          <w:sz w:val="22"/>
          <w:szCs w:val="22"/>
        </w:rPr>
      </w:pPr>
      <w:r w:rsidRPr="00C40737">
        <w:rPr>
          <w:rFonts w:asciiTheme="minorHAnsi" w:hAnsiTheme="minorHAnsi"/>
          <w:sz w:val="22"/>
          <w:szCs w:val="22"/>
        </w:rPr>
        <w:t xml:space="preserve">                            (miejsce i data) </w:t>
      </w:r>
      <w:r w:rsidR="00946793">
        <w:rPr>
          <w:rFonts w:asciiTheme="minorHAnsi" w:hAnsiTheme="minorHAnsi"/>
          <w:sz w:val="22"/>
          <w:szCs w:val="22"/>
        </w:rPr>
        <w:t xml:space="preserve">                                                                             </w:t>
      </w:r>
    </w:p>
    <w:p w:rsidR="0070426E" w:rsidRPr="00C40737" w:rsidRDefault="00E431F3" w:rsidP="00141012">
      <w:pPr>
        <w:pStyle w:val="Nagwek"/>
        <w:tabs>
          <w:tab w:val="left" w:pos="708"/>
        </w:tabs>
        <w:ind w:left="-851"/>
        <w:jc w:val="right"/>
        <w:rPr>
          <w:rFonts w:asciiTheme="minorHAnsi" w:hAnsiTheme="minorHAnsi"/>
          <w:sz w:val="22"/>
          <w:szCs w:val="22"/>
        </w:rPr>
      </w:pPr>
      <w:r w:rsidRPr="00C40737">
        <w:rPr>
          <w:rFonts w:asciiTheme="minorHAnsi" w:hAnsiTheme="minorHAnsi"/>
          <w:sz w:val="22"/>
          <w:szCs w:val="22"/>
        </w:rPr>
        <w:t>Gdańsk, dnia</w:t>
      </w:r>
      <w:r w:rsidR="008C1E80">
        <w:rPr>
          <w:rFonts w:asciiTheme="minorHAnsi" w:hAnsiTheme="minorHAnsi"/>
          <w:sz w:val="22"/>
          <w:szCs w:val="22"/>
        </w:rPr>
        <w:t xml:space="preserve"> </w:t>
      </w:r>
      <w:r w:rsidR="00FD04A5">
        <w:rPr>
          <w:rFonts w:asciiTheme="minorHAnsi" w:hAnsiTheme="minorHAnsi"/>
          <w:sz w:val="22"/>
          <w:szCs w:val="22"/>
        </w:rPr>
        <w:t>………………………….</w:t>
      </w:r>
      <w:bookmarkStart w:id="1" w:name="_GoBack"/>
      <w:bookmarkEnd w:id="1"/>
    </w:p>
    <w:p w:rsidR="00B17A61" w:rsidRDefault="00B17A61" w:rsidP="0070426E">
      <w:pPr>
        <w:rPr>
          <w:rFonts w:asciiTheme="minorHAnsi" w:hAnsiTheme="minorHAnsi"/>
          <w:sz w:val="22"/>
          <w:szCs w:val="22"/>
        </w:rPr>
      </w:pPr>
    </w:p>
    <w:p w:rsidR="00946793" w:rsidRPr="00C40737" w:rsidRDefault="00946793" w:rsidP="0070426E">
      <w:pPr>
        <w:rPr>
          <w:rFonts w:asciiTheme="minorHAnsi" w:hAnsiTheme="minorHAnsi"/>
          <w:sz w:val="22"/>
          <w:szCs w:val="22"/>
        </w:rPr>
      </w:pPr>
    </w:p>
    <w:p w:rsidR="0070426E" w:rsidRPr="00C40737" w:rsidRDefault="0070426E" w:rsidP="00266A2B">
      <w:pPr>
        <w:spacing w:before="240"/>
        <w:rPr>
          <w:rFonts w:asciiTheme="minorHAnsi" w:hAnsiTheme="minorHAnsi"/>
          <w:sz w:val="22"/>
          <w:szCs w:val="22"/>
        </w:rPr>
      </w:pPr>
      <w:r w:rsidRPr="00C40737">
        <w:rPr>
          <w:rFonts w:asciiTheme="minorHAnsi" w:hAnsiTheme="minorHAnsi"/>
          <w:sz w:val="22"/>
          <w:szCs w:val="22"/>
        </w:rPr>
        <w:t xml:space="preserve">………..……………………………………….                                      </w:t>
      </w:r>
      <w:r w:rsidRPr="00C40737">
        <w:rPr>
          <w:rFonts w:asciiTheme="minorHAnsi" w:hAnsiTheme="minorHAnsi"/>
          <w:sz w:val="22"/>
          <w:szCs w:val="22"/>
        </w:rPr>
        <w:tab/>
      </w:r>
      <w:r w:rsidRPr="00C40737">
        <w:rPr>
          <w:rFonts w:asciiTheme="minorHAnsi" w:hAnsiTheme="minorHAnsi"/>
          <w:sz w:val="22"/>
          <w:szCs w:val="22"/>
        </w:rPr>
        <w:tab/>
        <w:t xml:space="preserve">    …….…………………………………………   </w:t>
      </w:r>
    </w:p>
    <w:p w:rsidR="0070426E" w:rsidRPr="00C40737" w:rsidRDefault="0070426E" w:rsidP="0070426E">
      <w:pPr>
        <w:rPr>
          <w:rFonts w:asciiTheme="minorHAnsi" w:hAnsiTheme="minorHAnsi"/>
          <w:i/>
          <w:sz w:val="22"/>
          <w:szCs w:val="22"/>
        </w:rPr>
      </w:pPr>
      <w:r w:rsidRPr="00C40737">
        <w:rPr>
          <w:rFonts w:asciiTheme="minorHAnsi" w:hAnsiTheme="minorHAnsi"/>
          <w:i/>
          <w:sz w:val="22"/>
          <w:szCs w:val="22"/>
        </w:rPr>
        <w:t xml:space="preserve">Pieczęć i podpis Kierownika </w:t>
      </w:r>
      <w:r w:rsidR="005E5D7A" w:rsidRPr="00C40737">
        <w:rPr>
          <w:rFonts w:asciiTheme="minorHAnsi" w:hAnsiTheme="minorHAnsi"/>
          <w:i/>
          <w:sz w:val="22"/>
          <w:szCs w:val="22"/>
        </w:rPr>
        <w:t xml:space="preserve">    </w:t>
      </w:r>
      <w:r w:rsidR="004B65E0" w:rsidRPr="00C40737">
        <w:rPr>
          <w:rFonts w:asciiTheme="minorHAnsi" w:hAnsiTheme="minorHAnsi"/>
          <w:i/>
          <w:sz w:val="22"/>
          <w:szCs w:val="22"/>
        </w:rPr>
        <w:t xml:space="preserve">                                    </w:t>
      </w:r>
      <w:r w:rsidRPr="00C40737">
        <w:rPr>
          <w:rFonts w:asciiTheme="minorHAnsi" w:hAnsiTheme="minorHAnsi"/>
          <w:i/>
          <w:sz w:val="22"/>
          <w:szCs w:val="22"/>
        </w:rPr>
        <w:t xml:space="preserve">                                   Pieczęć i podpis Dyrektora DPR/</w:t>
      </w:r>
    </w:p>
    <w:p w:rsidR="009A174D" w:rsidRPr="00946793" w:rsidRDefault="00075F5E" w:rsidP="009A174D">
      <w:pPr>
        <w:rPr>
          <w:rFonts w:asciiTheme="minorHAnsi" w:hAnsiTheme="minorHAnsi"/>
          <w:i/>
          <w:sz w:val="22"/>
          <w:szCs w:val="22"/>
        </w:rPr>
      </w:pPr>
      <w:r w:rsidRPr="00C40737">
        <w:rPr>
          <w:rFonts w:asciiTheme="minorHAnsi" w:hAnsiTheme="minorHAnsi"/>
          <w:i/>
          <w:sz w:val="22"/>
          <w:szCs w:val="22"/>
        </w:rPr>
        <w:t xml:space="preserve">  </w:t>
      </w:r>
      <w:r w:rsidR="004B65E0" w:rsidRPr="00C40737">
        <w:rPr>
          <w:rFonts w:asciiTheme="minorHAnsi" w:hAnsiTheme="minorHAnsi"/>
          <w:i/>
          <w:sz w:val="22"/>
          <w:szCs w:val="22"/>
        </w:rPr>
        <w:t xml:space="preserve"> Referatu Kontroli (DPR)                                                                          </w:t>
      </w:r>
      <w:r w:rsidRPr="00C40737">
        <w:rPr>
          <w:rFonts w:asciiTheme="minorHAnsi" w:hAnsiTheme="minorHAnsi"/>
          <w:i/>
          <w:sz w:val="22"/>
          <w:szCs w:val="22"/>
        </w:rPr>
        <w:t xml:space="preserve">       </w:t>
      </w:r>
      <w:r w:rsidR="004B65E0" w:rsidRPr="00C40737">
        <w:rPr>
          <w:rFonts w:asciiTheme="minorHAnsi" w:hAnsiTheme="minorHAnsi"/>
          <w:i/>
          <w:sz w:val="22"/>
          <w:szCs w:val="22"/>
        </w:rPr>
        <w:t xml:space="preserve">  </w:t>
      </w:r>
      <w:r w:rsidR="0070426E" w:rsidRPr="00C40737">
        <w:rPr>
          <w:rFonts w:asciiTheme="minorHAnsi" w:hAnsiTheme="minorHAnsi"/>
          <w:i/>
          <w:sz w:val="22"/>
          <w:szCs w:val="22"/>
        </w:rPr>
        <w:t xml:space="preserve">           Z-</w:t>
      </w:r>
      <w:proofErr w:type="spellStart"/>
      <w:r w:rsidR="0070426E" w:rsidRPr="00C40737">
        <w:rPr>
          <w:rFonts w:asciiTheme="minorHAnsi" w:hAnsiTheme="minorHAnsi"/>
          <w:i/>
          <w:sz w:val="22"/>
          <w:szCs w:val="22"/>
        </w:rPr>
        <w:t>cy</w:t>
      </w:r>
      <w:proofErr w:type="spellEnd"/>
      <w:r w:rsidR="0070426E" w:rsidRPr="00C40737">
        <w:rPr>
          <w:rFonts w:asciiTheme="minorHAnsi" w:hAnsiTheme="minorHAnsi"/>
          <w:i/>
          <w:sz w:val="22"/>
          <w:szCs w:val="22"/>
        </w:rPr>
        <w:t xml:space="preserve"> Dyrektora DPR</w:t>
      </w:r>
    </w:p>
    <w:sectPr w:rsidR="009A174D" w:rsidRPr="00946793" w:rsidSect="007F3623">
      <w:footerReference w:type="default" r:id="rId9"/>
      <w:headerReference w:type="first" r:id="rId10"/>
      <w:footerReference w:type="first" r:id="rId11"/>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4A" w:rsidRDefault="0047494A">
      <w:r>
        <w:separator/>
      </w:r>
    </w:p>
  </w:endnote>
  <w:endnote w:type="continuationSeparator" w:id="0">
    <w:p w:rsidR="0047494A" w:rsidRDefault="0047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391994"/>
      <w:docPartObj>
        <w:docPartGallery w:val="Page Numbers (Bottom of Page)"/>
        <w:docPartUnique/>
      </w:docPartObj>
    </w:sdtPr>
    <w:sdtEndPr/>
    <w:sdtContent>
      <w:p w:rsidR="0047494A" w:rsidRDefault="0047494A">
        <w:pPr>
          <w:pStyle w:val="Stopka"/>
          <w:jc w:val="right"/>
        </w:pPr>
        <w:r>
          <w:fldChar w:fldCharType="begin"/>
        </w:r>
        <w:r>
          <w:instrText>PAGE   \* MERGEFORMAT</w:instrText>
        </w:r>
        <w:r>
          <w:fldChar w:fldCharType="separate"/>
        </w:r>
        <w:r>
          <w:rPr>
            <w:noProof/>
          </w:rPr>
          <w:t>14</w:t>
        </w:r>
        <w:r>
          <w:fldChar w:fldCharType="end"/>
        </w:r>
      </w:p>
    </w:sdtContent>
  </w:sdt>
  <w:p w:rsidR="0047494A" w:rsidRPr="00124D4A" w:rsidRDefault="0047494A" w:rsidP="00124D4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94A" w:rsidRPr="00B01F08" w:rsidRDefault="0047494A" w:rsidP="00B01F08">
    <w:pPr>
      <w:pStyle w:val="Stopka"/>
    </w:pPr>
    <w:r>
      <w:rPr>
        <w:noProof/>
      </w:rPr>
      <w:drawing>
        <wp:anchor distT="0" distB="0" distL="114300" distR="114300" simplePos="0" relativeHeight="251660800" behindDoc="0" locked="0" layoutInCell="1" allowOverlap="1" wp14:anchorId="1A1D4761" wp14:editId="70482409">
          <wp:simplePos x="0" y="0"/>
          <wp:positionH relativeFrom="margin">
            <wp:align>center</wp:align>
          </wp:positionH>
          <wp:positionV relativeFrom="margin">
            <wp:posOffset>8878570</wp:posOffset>
          </wp:positionV>
          <wp:extent cx="6600825" cy="400050"/>
          <wp:effectExtent l="0" t="0" r="9525" b="0"/>
          <wp:wrapSquare wrapText="bothSides"/>
          <wp:docPr id="4" name="Obraz 4" descr="C:\Users\mgrzywacz\Desktop\Stopka D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mgrzywacz\Desktop\Stopka DP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08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4A" w:rsidRDefault="0047494A">
      <w:r>
        <w:separator/>
      </w:r>
    </w:p>
  </w:footnote>
  <w:footnote w:type="continuationSeparator" w:id="0">
    <w:p w:rsidR="0047494A" w:rsidRDefault="0047494A">
      <w:r>
        <w:continuationSeparator/>
      </w:r>
    </w:p>
  </w:footnote>
  <w:footnote w:id="1">
    <w:p w:rsidR="0047494A" w:rsidRDefault="0047494A"/>
    <w:p w:rsidR="0047494A" w:rsidRPr="006A4783" w:rsidRDefault="0047494A" w:rsidP="0070426E">
      <w:pPr>
        <w:pStyle w:val="Tekstprzypisudolnego"/>
        <w:rPr>
          <w:rFonts w:asciiTheme="minorHAnsi" w:hAnsiTheme="minorHAnsi"/>
          <w:sz w:val="16"/>
          <w:szCs w:val="16"/>
        </w:rPr>
      </w:pPr>
    </w:p>
  </w:footnote>
  <w:footnote w:id="2">
    <w:p w:rsidR="0047494A" w:rsidRDefault="0047494A" w:rsidP="00E431F3">
      <w:pPr>
        <w:pStyle w:val="Tekstprzypisudolnego"/>
        <w:rPr>
          <w:rFonts w:ascii="Calibri" w:hAnsi="Calibri"/>
          <w:sz w:val="16"/>
          <w:szCs w:val="16"/>
        </w:rPr>
      </w:pPr>
      <w:r>
        <w:rPr>
          <w:rStyle w:val="Odwoanieprzypisudolnego"/>
          <w:rFonts w:ascii="Calibri" w:hAnsi="Calibri"/>
          <w:sz w:val="16"/>
          <w:szCs w:val="16"/>
        </w:rPr>
        <w:footnoteRef/>
      </w:r>
      <w:r>
        <w:rPr>
          <w:rFonts w:ascii="Calibri" w:hAnsi="Calibri"/>
          <w:sz w:val="16"/>
          <w:szCs w:val="16"/>
        </w:rPr>
        <w:t xml:space="preserve"> Wykreślić w przypadku Informacji Pokontrolnej Ostatecznej</w:t>
      </w:r>
    </w:p>
  </w:footnote>
  <w:footnote w:id="3">
    <w:p w:rsidR="0047494A" w:rsidRPr="006A4783" w:rsidRDefault="0047494A" w:rsidP="0070426E">
      <w:pPr>
        <w:pStyle w:val="Tekstprzypisudolnego"/>
        <w:rPr>
          <w:rFonts w:asciiTheme="minorHAnsi" w:hAnsiTheme="minorHAnsi"/>
          <w:sz w:val="16"/>
          <w:szCs w:val="16"/>
        </w:rPr>
      </w:pPr>
      <w:r w:rsidRPr="006A4783">
        <w:rPr>
          <w:rStyle w:val="Odwoanieprzypisudolnego"/>
          <w:rFonts w:asciiTheme="minorHAnsi" w:hAnsiTheme="minorHAnsi"/>
          <w:sz w:val="16"/>
          <w:szCs w:val="16"/>
        </w:rPr>
        <w:footnoteRef/>
      </w:r>
      <w:r w:rsidRPr="006A4783">
        <w:rPr>
          <w:rFonts w:asciiTheme="minorHAnsi" w:hAnsiTheme="minorHAnsi"/>
          <w:sz w:val="16"/>
          <w:szCs w:val="16"/>
        </w:rPr>
        <w:t xml:space="preserve"> Wymagane w przypadku zaistnienia zobowiązań finansowych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94A" w:rsidRDefault="0047494A">
    <w:pPr>
      <w:pStyle w:val="Nagwek"/>
    </w:pPr>
    <w:r>
      <w:rPr>
        <w:noProof/>
      </w:rPr>
      <w:drawing>
        <wp:anchor distT="0" distB="0" distL="114300" distR="114300" simplePos="0" relativeHeight="251656704" behindDoc="0" locked="0" layoutInCell="0" allowOverlap="1" wp14:anchorId="5F47BF15" wp14:editId="5E7A6FBB">
          <wp:simplePos x="0" y="0"/>
          <wp:positionH relativeFrom="page">
            <wp:align>center</wp:align>
          </wp:positionH>
          <wp:positionV relativeFrom="page">
            <wp:posOffset>252095</wp:posOffset>
          </wp:positionV>
          <wp:extent cx="7023735" cy="759460"/>
          <wp:effectExtent l="0" t="0" r="5715" b="2540"/>
          <wp:wrapNone/>
          <wp:docPr id="3" name="Obraz 3" descr="listownik-mono-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listownik-mono-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759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766"/>
    <w:multiLevelType w:val="hybridMultilevel"/>
    <w:tmpl w:val="0AFA6680"/>
    <w:lvl w:ilvl="0" w:tplc="84063B18">
      <w:start w:val="1"/>
      <w:numFmt w:val="bullet"/>
      <w:lvlText w:val="-"/>
      <w:lvlJc w:val="left"/>
      <w:pPr>
        <w:ind w:left="720" w:hanging="360"/>
      </w:pPr>
      <w:rPr>
        <w:rFonts w:ascii="Calibri" w:hAnsi="Calibri"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A23D8D"/>
    <w:multiLevelType w:val="hybridMultilevel"/>
    <w:tmpl w:val="BE84757C"/>
    <w:lvl w:ilvl="0" w:tplc="84063B18">
      <w:start w:val="1"/>
      <w:numFmt w:val="bullet"/>
      <w:lvlText w:val="-"/>
      <w:lvlJc w:val="left"/>
      <w:pPr>
        <w:ind w:left="1440" w:hanging="360"/>
      </w:pPr>
      <w:rPr>
        <w:rFonts w:ascii="Calibri" w:hAnsi="Calibri" w:cs="Times New Roman" w:hint="default"/>
        <w:sz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FA01863"/>
    <w:multiLevelType w:val="hybridMultilevel"/>
    <w:tmpl w:val="CCB6DDF4"/>
    <w:lvl w:ilvl="0" w:tplc="84063B18">
      <w:start w:val="1"/>
      <w:numFmt w:val="bullet"/>
      <w:lvlText w:val="-"/>
      <w:lvlJc w:val="left"/>
      <w:pPr>
        <w:ind w:left="1440" w:hanging="360"/>
      </w:pPr>
      <w:rPr>
        <w:rFonts w:ascii="Calibri" w:hAnsi="Calibri" w:cs="Times New Roman" w:hint="default"/>
        <w:sz w:val="22"/>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12172CD4"/>
    <w:multiLevelType w:val="hybridMultilevel"/>
    <w:tmpl w:val="9102746A"/>
    <w:lvl w:ilvl="0" w:tplc="84063B18">
      <w:start w:val="1"/>
      <w:numFmt w:val="bullet"/>
      <w:lvlText w:val="-"/>
      <w:lvlJc w:val="left"/>
      <w:pPr>
        <w:ind w:left="1440" w:hanging="360"/>
      </w:pPr>
      <w:rPr>
        <w:rFonts w:ascii="Calibri" w:hAnsi="Calibri" w:cs="Times New Roman" w:hint="default"/>
        <w:sz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6B96243"/>
    <w:multiLevelType w:val="hybridMultilevel"/>
    <w:tmpl w:val="ECB68E3E"/>
    <w:lvl w:ilvl="0" w:tplc="BB6CC0C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00B0744"/>
    <w:multiLevelType w:val="hybridMultilevel"/>
    <w:tmpl w:val="C9DEF4AC"/>
    <w:lvl w:ilvl="0" w:tplc="BB6CC0C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1100F41"/>
    <w:multiLevelType w:val="hybridMultilevel"/>
    <w:tmpl w:val="C61820E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28131DC9"/>
    <w:multiLevelType w:val="hybridMultilevel"/>
    <w:tmpl w:val="9BE0489A"/>
    <w:lvl w:ilvl="0" w:tplc="16B09C5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76858BB"/>
    <w:multiLevelType w:val="hybridMultilevel"/>
    <w:tmpl w:val="A46E985C"/>
    <w:lvl w:ilvl="0" w:tplc="BB6CC0C8">
      <w:start w:val="1"/>
      <w:numFmt w:val="bullet"/>
      <w:lvlText w:val="-"/>
      <w:lvlJc w:val="left"/>
      <w:pPr>
        <w:tabs>
          <w:tab w:val="num" w:pos="360"/>
        </w:tabs>
        <w:ind w:left="360" w:hanging="360"/>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7E47F2"/>
    <w:multiLevelType w:val="hybridMultilevel"/>
    <w:tmpl w:val="DA487D08"/>
    <w:lvl w:ilvl="0" w:tplc="04150001">
      <w:start w:val="1"/>
      <w:numFmt w:val="bullet"/>
      <w:lvlText w:val=""/>
      <w:lvlJc w:val="left"/>
      <w:pPr>
        <w:ind w:left="1210" w:hanging="360"/>
      </w:pPr>
      <w:rPr>
        <w:rFonts w:ascii="Symbol" w:hAnsi="Symbol" w:hint="default"/>
        <w:sz w:val="22"/>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0" w15:restartNumberingAfterBreak="0">
    <w:nsid w:val="42E46A40"/>
    <w:multiLevelType w:val="hybridMultilevel"/>
    <w:tmpl w:val="083AED10"/>
    <w:lvl w:ilvl="0" w:tplc="0415000F">
      <w:start w:val="1"/>
      <w:numFmt w:val="decimal"/>
      <w:lvlText w:val="%1."/>
      <w:lvlJc w:val="left"/>
      <w:pPr>
        <w:tabs>
          <w:tab w:val="num" w:pos="735"/>
        </w:tabs>
        <w:ind w:left="735" w:hanging="390"/>
      </w:pPr>
      <w:rPr>
        <w:rFonts w:hint="default"/>
      </w:rPr>
    </w:lvl>
    <w:lvl w:ilvl="1" w:tplc="04150019" w:tentative="1">
      <w:start w:val="1"/>
      <w:numFmt w:val="lowerLetter"/>
      <w:lvlText w:val="%2."/>
      <w:lvlJc w:val="left"/>
      <w:pPr>
        <w:tabs>
          <w:tab w:val="num" w:pos="1425"/>
        </w:tabs>
        <w:ind w:left="1425" w:hanging="360"/>
      </w:pPr>
    </w:lvl>
    <w:lvl w:ilvl="2" w:tplc="0415001B" w:tentative="1">
      <w:start w:val="1"/>
      <w:numFmt w:val="lowerRoman"/>
      <w:lvlText w:val="%3."/>
      <w:lvlJc w:val="right"/>
      <w:pPr>
        <w:tabs>
          <w:tab w:val="num" w:pos="2145"/>
        </w:tabs>
        <w:ind w:left="2145" w:hanging="180"/>
      </w:pPr>
    </w:lvl>
    <w:lvl w:ilvl="3" w:tplc="0415000F" w:tentative="1">
      <w:start w:val="1"/>
      <w:numFmt w:val="decimal"/>
      <w:lvlText w:val="%4."/>
      <w:lvlJc w:val="left"/>
      <w:pPr>
        <w:tabs>
          <w:tab w:val="num" w:pos="2865"/>
        </w:tabs>
        <w:ind w:left="2865" w:hanging="360"/>
      </w:pPr>
    </w:lvl>
    <w:lvl w:ilvl="4" w:tplc="04150019" w:tentative="1">
      <w:start w:val="1"/>
      <w:numFmt w:val="lowerLetter"/>
      <w:lvlText w:val="%5."/>
      <w:lvlJc w:val="left"/>
      <w:pPr>
        <w:tabs>
          <w:tab w:val="num" w:pos="3585"/>
        </w:tabs>
        <w:ind w:left="3585" w:hanging="360"/>
      </w:pPr>
    </w:lvl>
    <w:lvl w:ilvl="5" w:tplc="0415001B" w:tentative="1">
      <w:start w:val="1"/>
      <w:numFmt w:val="lowerRoman"/>
      <w:lvlText w:val="%6."/>
      <w:lvlJc w:val="right"/>
      <w:pPr>
        <w:tabs>
          <w:tab w:val="num" w:pos="4305"/>
        </w:tabs>
        <w:ind w:left="4305" w:hanging="180"/>
      </w:pPr>
    </w:lvl>
    <w:lvl w:ilvl="6" w:tplc="0415000F" w:tentative="1">
      <w:start w:val="1"/>
      <w:numFmt w:val="decimal"/>
      <w:lvlText w:val="%7."/>
      <w:lvlJc w:val="left"/>
      <w:pPr>
        <w:tabs>
          <w:tab w:val="num" w:pos="5025"/>
        </w:tabs>
        <w:ind w:left="5025" w:hanging="360"/>
      </w:pPr>
    </w:lvl>
    <w:lvl w:ilvl="7" w:tplc="04150019" w:tentative="1">
      <w:start w:val="1"/>
      <w:numFmt w:val="lowerLetter"/>
      <w:lvlText w:val="%8."/>
      <w:lvlJc w:val="left"/>
      <w:pPr>
        <w:tabs>
          <w:tab w:val="num" w:pos="5745"/>
        </w:tabs>
        <w:ind w:left="5745" w:hanging="360"/>
      </w:pPr>
    </w:lvl>
    <w:lvl w:ilvl="8" w:tplc="0415001B" w:tentative="1">
      <w:start w:val="1"/>
      <w:numFmt w:val="lowerRoman"/>
      <w:lvlText w:val="%9."/>
      <w:lvlJc w:val="right"/>
      <w:pPr>
        <w:tabs>
          <w:tab w:val="num" w:pos="6465"/>
        </w:tabs>
        <w:ind w:left="6465" w:hanging="180"/>
      </w:pPr>
    </w:lvl>
  </w:abstractNum>
  <w:abstractNum w:abstractNumId="11" w15:restartNumberingAfterBreak="0">
    <w:nsid w:val="45C843F4"/>
    <w:multiLevelType w:val="hybridMultilevel"/>
    <w:tmpl w:val="8B6AF9B0"/>
    <w:lvl w:ilvl="0" w:tplc="BB6CC0C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589D39B0"/>
    <w:multiLevelType w:val="hybridMultilevel"/>
    <w:tmpl w:val="1BBC713C"/>
    <w:lvl w:ilvl="0" w:tplc="84063B18">
      <w:start w:val="1"/>
      <w:numFmt w:val="bullet"/>
      <w:lvlText w:val="-"/>
      <w:lvlJc w:val="left"/>
      <w:pPr>
        <w:ind w:left="720" w:hanging="360"/>
      </w:pPr>
      <w:rPr>
        <w:rFonts w:ascii="Calibri" w:hAnsi="Calibri" w:cs="Times New Roman"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1774C44"/>
    <w:multiLevelType w:val="hybridMultilevel"/>
    <w:tmpl w:val="C61820E8"/>
    <w:lvl w:ilvl="0" w:tplc="0415000F">
      <w:start w:val="1"/>
      <w:numFmt w:val="decimal"/>
      <w:lvlText w:val="%1."/>
      <w:lvlJc w:val="left"/>
      <w:pPr>
        <w:tabs>
          <w:tab w:val="num" w:pos="785"/>
        </w:tabs>
        <w:ind w:left="785"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6484783B"/>
    <w:multiLevelType w:val="hybridMultilevel"/>
    <w:tmpl w:val="67F0DAEE"/>
    <w:lvl w:ilvl="0" w:tplc="769CADC8">
      <w:start w:val="1"/>
      <w:numFmt w:val="decimal"/>
      <w:lvlText w:val="%1."/>
      <w:lvlJc w:val="left"/>
      <w:pPr>
        <w:ind w:left="644" w:hanging="360"/>
      </w:pPr>
      <w:rPr>
        <w:rFonts w:hint="default"/>
        <w:b w:val="0"/>
        <w:strike w:val="0"/>
        <w:sz w:val="22"/>
        <w:szCs w:val="22"/>
      </w:rPr>
    </w:lvl>
    <w:lvl w:ilvl="1" w:tplc="0415000B">
      <w:start w:val="1"/>
      <w:numFmt w:val="bullet"/>
      <w:lvlText w:val=""/>
      <w:lvlJc w:val="left"/>
      <w:pPr>
        <w:ind w:left="1440" w:hanging="360"/>
      </w:pPr>
      <w:rPr>
        <w:rFonts w:ascii="Wingdings" w:hAnsi="Wingding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BC0D1D"/>
    <w:multiLevelType w:val="hybridMultilevel"/>
    <w:tmpl w:val="A1EE90BA"/>
    <w:lvl w:ilvl="0" w:tplc="84063B18">
      <w:start w:val="1"/>
      <w:numFmt w:val="bullet"/>
      <w:lvlText w:val="-"/>
      <w:lvlJc w:val="left"/>
      <w:pPr>
        <w:ind w:left="720" w:hanging="360"/>
      </w:pPr>
      <w:rPr>
        <w:rFonts w:ascii="Calibri" w:hAnsi="Calibri" w:cs="Times New Roman" w:hint="default"/>
        <w:sz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6F8E72D7"/>
    <w:multiLevelType w:val="hybridMultilevel"/>
    <w:tmpl w:val="74149340"/>
    <w:lvl w:ilvl="0" w:tplc="84063B18">
      <w:start w:val="1"/>
      <w:numFmt w:val="bullet"/>
      <w:lvlText w:val="-"/>
      <w:lvlJc w:val="left"/>
      <w:pPr>
        <w:ind w:left="720" w:hanging="360"/>
      </w:pPr>
      <w:rPr>
        <w:rFonts w:ascii="Calibri" w:hAnsi="Calibri" w:cs="Times New Roman"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55C0E66"/>
    <w:multiLevelType w:val="hybridMultilevel"/>
    <w:tmpl w:val="47BEAD70"/>
    <w:lvl w:ilvl="0" w:tplc="6C98799E">
      <w:start w:val="1"/>
      <w:numFmt w:val="decimal"/>
      <w:lvlText w:val="%1."/>
      <w:lvlJc w:val="left"/>
      <w:pPr>
        <w:ind w:left="326" w:hanging="360"/>
      </w:pPr>
      <w:rPr>
        <w:rFonts w:hint="default"/>
      </w:rPr>
    </w:lvl>
    <w:lvl w:ilvl="1" w:tplc="04150019" w:tentative="1">
      <w:start w:val="1"/>
      <w:numFmt w:val="lowerLetter"/>
      <w:lvlText w:val="%2."/>
      <w:lvlJc w:val="left"/>
      <w:pPr>
        <w:ind w:left="1046" w:hanging="360"/>
      </w:pPr>
    </w:lvl>
    <w:lvl w:ilvl="2" w:tplc="0415001B" w:tentative="1">
      <w:start w:val="1"/>
      <w:numFmt w:val="lowerRoman"/>
      <w:lvlText w:val="%3."/>
      <w:lvlJc w:val="right"/>
      <w:pPr>
        <w:ind w:left="1766" w:hanging="180"/>
      </w:pPr>
    </w:lvl>
    <w:lvl w:ilvl="3" w:tplc="0415000F" w:tentative="1">
      <w:start w:val="1"/>
      <w:numFmt w:val="decimal"/>
      <w:lvlText w:val="%4."/>
      <w:lvlJc w:val="left"/>
      <w:pPr>
        <w:ind w:left="2486" w:hanging="360"/>
      </w:pPr>
    </w:lvl>
    <w:lvl w:ilvl="4" w:tplc="04150019" w:tentative="1">
      <w:start w:val="1"/>
      <w:numFmt w:val="lowerLetter"/>
      <w:lvlText w:val="%5."/>
      <w:lvlJc w:val="left"/>
      <w:pPr>
        <w:ind w:left="3206" w:hanging="360"/>
      </w:pPr>
    </w:lvl>
    <w:lvl w:ilvl="5" w:tplc="0415001B" w:tentative="1">
      <w:start w:val="1"/>
      <w:numFmt w:val="lowerRoman"/>
      <w:lvlText w:val="%6."/>
      <w:lvlJc w:val="right"/>
      <w:pPr>
        <w:ind w:left="3926" w:hanging="180"/>
      </w:pPr>
    </w:lvl>
    <w:lvl w:ilvl="6" w:tplc="0415000F" w:tentative="1">
      <w:start w:val="1"/>
      <w:numFmt w:val="decimal"/>
      <w:lvlText w:val="%7."/>
      <w:lvlJc w:val="left"/>
      <w:pPr>
        <w:ind w:left="4646" w:hanging="360"/>
      </w:pPr>
    </w:lvl>
    <w:lvl w:ilvl="7" w:tplc="04150019" w:tentative="1">
      <w:start w:val="1"/>
      <w:numFmt w:val="lowerLetter"/>
      <w:lvlText w:val="%8."/>
      <w:lvlJc w:val="left"/>
      <w:pPr>
        <w:ind w:left="5366" w:hanging="360"/>
      </w:pPr>
    </w:lvl>
    <w:lvl w:ilvl="8" w:tplc="0415001B" w:tentative="1">
      <w:start w:val="1"/>
      <w:numFmt w:val="lowerRoman"/>
      <w:lvlText w:val="%9."/>
      <w:lvlJc w:val="right"/>
      <w:pPr>
        <w:ind w:left="6086" w:hanging="18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16"/>
  </w:num>
  <w:num w:numId="7">
    <w:abstractNumId w:val="17"/>
  </w:num>
  <w:num w:numId="8">
    <w:abstractNumId w:val="0"/>
  </w:num>
  <w:num w:numId="9">
    <w:abstractNumId w:val="1"/>
  </w:num>
  <w:num w:numId="10">
    <w:abstractNumId w:val="3"/>
  </w:num>
  <w:num w:numId="11">
    <w:abstractNumId w:val="7"/>
  </w:num>
  <w:num w:numId="12">
    <w:abstractNumId w:val="12"/>
  </w:num>
  <w:num w:numId="13">
    <w:abstractNumId w:val="11"/>
  </w:num>
  <w:num w:numId="14">
    <w:abstractNumId w:val="4"/>
  </w:num>
  <w:num w:numId="15">
    <w:abstractNumId w:val="2"/>
  </w:num>
  <w:num w:numId="16">
    <w:abstractNumId w:val="5"/>
  </w:num>
  <w:num w:numId="17">
    <w:abstractNumId w:val="15"/>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16B2570D-D146-4963-B023-719E4AC45155}"/>
  </w:docVars>
  <w:rsids>
    <w:rsidRoot w:val="00674496"/>
    <w:rsid w:val="0000105F"/>
    <w:rsid w:val="00005AE9"/>
    <w:rsid w:val="000075D1"/>
    <w:rsid w:val="000121B2"/>
    <w:rsid w:val="000130CE"/>
    <w:rsid w:val="00014737"/>
    <w:rsid w:val="00014D1A"/>
    <w:rsid w:val="000203AB"/>
    <w:rsid w:val="0002046D"/>
    <w:rsid w:val="00020AD6"/>
    <w:rsid w:val="00020D3E"/>
    <w:rsid w:val="0002351C"/>
    <w:rsid w:val="00025256"/>
    <w:rsid w:val="000254D0"/>
    <w:rsid w:val="000306D9"/>
    <w:rsid w:val="00030EB8"/>
    <w:rsid w:val="00031BAE"/>
    <w:rsid w:val="00031FCA"/>
    <w:rsid w:val="00033C39"/>
    <w:rsid w:val="00033D07"/>
    <w:rsid w:val="00036F5D"/>
    <w:rsid w:val="0003755D"/>
    <w:rsid w:val="0003757C"/>
    <w:rsid w:val="00037E09"/>
    <w:rsid w:val="00037FFE"/>
    <w:rsid w:val="00040F53"/>
    <w:rsid w:val="000418B8"/>
    <w:rsid w:val="00044B73"/>
    <w:rsid w:val="00045E2D"/>
    <w:rsid w:val="0004769F"/>
    <w:rsid w:val="00051410"/>
    <w:rsid w:val="00052652"/>
    <w:rsid w:val="00055AAA"/>
    <w:rsid w:val="00056C17"/>
    <w:rsid w:val="00060A01"/>
    <w:rsid w:val="0006115A"/>
    <w:rsid w:val="00061F20"/>
    <w:rsid w:val="00067051"/>
    <w:rsid w:val="000709E8"/>
    <w:rsid w:val="00071F82"/>
    <w:rsid w:val="00074EBE"/>
    <w:rsid w:val="00075F5E"/>
    <w:rsid w:val="0008025E"/>
    <w:rsid w:val="00080D83"/>
    <w:rsid w:val="00086790"/>
    <w:rsid w:val="0008681B"/>
    <w:rsid w:val="0009605C"/>
    <w:rsid w:val="00097665"/>
    <w:rsid w:val="000A1F1F"/>
    <w:rsid w:val="000A45F7"/>
    <w:rsid w:val="000A6511"/>
    <w:rsid w:val="000B0404"/>
    <w:rsid w:val="000B05D8"/>
    <w:rsid w:val="000B2BB7"/>
    <w:rsid w:val="000B2D2B"/>
    <w:rsid w:val="000B6A67"/>
    <w:rsid w:val="000B6F6F"/>
    <w:rsid w:val="000C14F2"/>
    <w:rsid w:val="000C5FEB"/>
    <w:rsid w:val="000D1B35"/>
    <w:rsid w:val="000D245B"/>
    <w:rsid w:val="000D283E"/>
    <w:rsid w:val="000D3A58"/>
    <w:rsid w:val="000D5B7C"/>
    <w:rsid w:val="000D6A9C"/>
    <w:rsid w:val="000E14CF"/>
    <w:rsid w:val="000E2517"/>
    <w:rsid w:val="000E4B69"/>
    <w:rsid w:val="000E5407"/>
    <w:rsid w:val="000F00F9"/>
    <w:rsid w:val="000F09E5"/>
    <w:rsid w:val="000F0FC9"/>
    <w:rsid w:val="000F2A0A"/>
    <w:rsid w:val="000F2B69"/>
    <w:rsid w:val="000F3896"/>
    <w:rsid w:val="000F3918"/>
    <w:rsid w:val="000F5754"/>
    <w:rsid w:val="000F6F8E"/>
    <w:rsid w:val="000F7293"/>
    <w:rsid w:val="001000A2"/>
    <w:rsid w:val="001065D1"/>
    <w:rsid w:val="0011265E"/>
    <w:rsid w:val="00114276"/>
    <w:rsid w:val="00115E34"/>
    <w:rsid w:val="00121DCB"/>
    <w:rsid w:val="0012207A"/>
    <w:rsid w:val="001226FC"/>
    <w:rsid w:val="001249E9"/>
    <w:rsid w:val="00124D4A"/>
    <w:rsid w:val="00130B23"/>
    <w:rsid w:val="00131770"/>
    <w:rsid w:val="00131C48"/>
    <w:rsid w:val="00133552"/>
    <w:rsid w:val="00133A0C"/>
    <w:rsid w:val="00137BE6"/>
    <w:rsid w:val="00140C86"/>
    <w:rsid w:val="00141012"/>
    <w:rsid w:val="00141215"/>
    <w:rsid w:val="00141D06"/>
    <w:rsid w:val="00142995"/>
    <w:rsid w:val="0014422A"/>
    <w:rsid w:val="00147A8B"/>
    <w:rsid w:val="00150269"/>
    <w:rsid w:val="0015303F"/>
    <w:rsid w:val="00155334"/>
    <w:rsid w:val="00155A90"/>
    <w:rsid w:val="001562A5"/>
    <w:rsid w:val="0015722E"/>
    <w:rsid w:val="0015754C"/>
    <w:rsid w:val="001613E0"/>
    <w:rsid w:val="00161901"/>
    <w:rsid w:val="001661EA"/>
    <w:rsid w:val="001668B9"/>
    <w:rsid w:val="00166AD6"/>
    <w:rsid w:val="00170707"/>
    <w:rsid w:val="00172633"/>
    <w:rsid w:val="001735DC"/>
    <w:rsid w:val="001738F9"/>
    <w:rsid w:val="00173BC2"/>
    <w:rsid w:val="00173F51"/>
    <w:rsid w:val="0017472C"/>
    <w:rsid w:val="00174B6B"/>
    <w:rsid w:val="001756B9"/>
    <w:rsid w:val="00180DF3"/>
    <w:rsid w:val="00183A65"/>
    <w:rsid w:val="00183B01"/>
    <w:rsid w:val="00185942"/>
    <w:rsid w:val="00187AA2"/>
    <w:rsid w:val="0019016C"/>
    <w:rsid w:val="00191DBF"/>
    <w:rsid w:val="00191EAD"/>
    <w:rsid w:val="0019403B"/>
    <w:rsid w:val="00194191"/>
    <w:rsid w:val="00194936"/>
    <w:rsid w:val="00195058"/>
    <w:rsid w:val="001A1099"/>
    <w:rsid w:val="001A1EC3"/>
    <w:rsid w:val="001A2CA4"/>
    <w:rsid w:val="001A5520"/>
    <w:rsid w:val="001A57FF"/>
    <w:rsid w:val="001B1F2E"/>
    <w:rsid w:val="001B210F"/>
    <w:rsid w:val="001B26A7"/>
    <w:rsid w:val="001B2827"/>
    <w:rsid w:val="001B352B"/>
    <w:rsid w:val="001B5B06"/>
    <w:rsid w:val="001B778F"/>
    <w:rsid w:val="001B7F83"/>
    <w:rsid w:val="001C2073"/>
    <w:rsid w:val="001C3A90"/>
    <w:rsid w:val="001C5414"/>
    <w:rsid w:val="001C5434"/>
    <w:rsid w:val="001C5486"/>
    <w:rsid w:val="001C6269"/>
    <w:rsid w:val="001C6E2C"/>
    <w:rsid w:val="001C70C0"/>
    <w:rsid w:val="001D08A9"/>
    <w:rsid w:val="001D5672"/>
    <w:rsid w:val="001E0484"/>
    <w:rsid w:val="001E0FCC"/>
    <w:rsid w:val="001E1698"/>
    <w:rsid w:val="001E1E86"/>
    <w:rsid w:val="001E2307"/>
    <w:rsid w:val="001E52D3"/>
    <w:rsid w:val="001E56D0"/>
    <w:rsid w:val="001E70F5"/>
    <w:rsid w:val="001E77A2"/>
    <w:rsid w:val="001F115D"/>
    <w:rsid w:val="001F192F"/>
    <w:rsid w:val="001F3B35"/>
    <w:rsid w:val="001F4B38"/>
    <w:rsid w:val="001F506E"/>
    <w:rsid w:val="001F52FA"/>
    <w:rsid w:val="001F5C4A"/>
    <w:rsid w:val="001F6279"/>
    <w:rsid w:val="00201AD9"/>
    <w:rsid w:val="00207233"/>
    <w:rsid w:val="00207B8B"/>
    <w:rsid w:val="0021020E"/>
    <w:rsid w:val="002133C2"/>
    <w:rsid w:val="00217013"/>
    <w:rsid w:val="002210A1"/>
    <w:rsid w:val="0023056C"/>
    <w:rsid w:val="002313E1"/>
    <w:rsid w:val="00233893"/>
    <w:rsid w:val="00234A2F"/>
    <w:rsid w:val="00235F5B"/>
    <w:rsid w:val="00237B3F"/>
    <w:rsid w:val="00241C1F"/>
    <w:rsid w:val="002425AE"/>
    <w:rsid w:val="002426CA"/>
    <w:rsid w:val="00242BB3"/>
    <w:rsid w:val="00243176"/>
    <w:rsid w:val="00247593"/>
    <w:rsid w:val="00247EDC"/>
    <w:rsid w:val="00251914"/>
    <w:rsid w:val="002533BF"/>
    <w:rsid w:val="00254D1F"/>
    <w:rsid w:val="002551C1"/>
    <w:rsid w:val="00257BE4"/>
    <w:rsid w:val="0026086E"/>
    <w:rsid w:val="00261877"/>
    <w:rsid w:val="00261FAF"/>
    <w:rsid w:val="00262279"/>
    <w:rsid w:val="00264709"/>
    <w:rsid w:val="00266A2B"/>
    <w:rsid w:val="00266AA5"/>
    <w:rsid w:val="00270AF2"/>
    <w:rsid w:val="0027120C"/>
    <w:rsid w:val="00272637"/>
    <w:rsid w:val="00273D64"/>
    <w:rsid w:val="00274006"/>
    <w:rsid w:val="002747A4"/>
    <w:rsid w:val="00276D62"/>
    <w:rsid w:val="002774D4"/>
    <w:rsid w:val="00280FD8"/>
    <w:rsid w:val="00281896"/>
    <w:rsid w:val="002858D1"/>
    <w:rsid w:val="00285D31"/>
    <w:rsid w:val="0028770D"/>
    <w:rsid w:val="00287D98"/>
    <w:rsid w:val="002907CB"/>
    <w:rsid w:val="00292502"/>
    <w:rsid w:val="00292641"/>
    <w:rsid w:val="00292C80"/>
    <w:rsid w:val="0029452E"/>
    <w:rsid w:val="00294622"/>
    <w:rsid w:val="00297461"/>
    <w:rsid w:val="002A58E7"/>
    <w:rsid w:val="002A65EE"/>
    <w:rsid w:val="002B416E"/>
    <w:rsid w:val="002B74DD"/>
    <w:rsid w:val="002B775B"/>
    <w:rsid w:val="002C0095"/>
    <w:rsid w:val="002C145A"/>
    <w:rsid w:val="002C17F0"/>
    <w:rsid w:val="002C1C78"/>
    <w:rsid w:val="002C220E"/>
    <w:rsid w:val="002C22B5"/>
    <w:rsid w:val="002C34CB"/>
    <w:rsid w:val="002C4791"/>
    <w:rsid w:val="002C4FA8"/>
    <w:rsid w:val="002C6347"/>
    <w:rsid w:val="002C6397"/>
    <w:rsid w:val="002D2259"/>
    <w:rsid w:val="002D3DDD"/>
    <w:rsid w:val="002D42A0"/>
    <w:rsid w:val="002D698C"/>
    <w:rsid w:val="002E0245"/>
    <w:rsid w:val="002E1CD5"/>
    <w:rsid w:val="002E298C"/>
    <w:rsid w:val="002E3127"/>
    <w:rsid w:val="002E7394"/>
    <w:rsid w:val="002F207A"/>
    <w:rsid w:val="002F305C"/>
    <w:rsid w:val="002F331F"/>
    <w:rsid w:val="002F71C3"/>
    <w:rsid w:val="002F7900"/>
    <w:rsid w:val="003004BE"/>
    <w:rsid w:val="00300730"/>
    <w:rsid w:val="00302A53"/>
    <w:rsid w:val="00302DF8"/>
    <w:rsid w:val="00304DBD"/>
    <w:rsid w:val="00312D91"/>
    <w:rsid w:val="00312DE3"/>
    <w:rsid w:val="003144F7"/>
    <w:rsid w:val="003148B5"/>
    <w:rsid w:val="00320AAC"/>
    <w:rsid w:val="003212BF"/>
    <w:rsid w:val="0032244F"/>
    <w:rsid w:val="00323E1D"/>
    <w:rsid w:val="00325198"/>
    <w:rsid w:val="003251F2"/>
    <w:rsid w:val="00325632"/>
    <w:rsid w:val="0033151B"/>
    <w:rsid w:val="003322D6"/>
    <w:rsid w:val="00332481"/>
    <w:rsid w:val="00332B1E"/>
    <w:rsid w:val="00332D7F"/>
    <w:rsid w:val="0033480C"/>
    <w:rsid w:val="00336437"/>
    <w:rsid w:val="003456F4"/>
    <w:rsid w:val="003457DA"/>
    <w:rsid w:val="00345C8B"/>
    <w:rsid w:val="00345FCC"/>
    <w:rsid w:val="00347D54"/>
    <w:rsid w:val="00352BAE"/>
    <w:rsid w:val="0035306F"/>
    <w:rsid w:val="00353543"/>
    <w:rsid w:val="00353FF0"/>
    <w:rsid w:val="0035482A"/>
    <w:rsid w:val="003554E8"/>
    <w:rsid w:val="00356E9F"/>
    <w:rsid w:val="00357EDD"/>
    <w:rsid w:val="0036043A"/>
    <w:rsid w:val="00360681"/>
    <w:rsid w:val="003619F2"/>
    <w:rsid w:val="003620B9"/>
    <w:rsid w:val="00362AB8"/>
    <w:rsid w:val="00362E54"/>
    <w:rsid w:val="00362E81"/>
    <w:rsid w:val="00365820"/>
    <w:rsid w:val="00365936"/>
    <w:rsid w:val="00367228"/>
    <w:rsid w:val="00367C93"/>
    <w:rsid w:val="00371026"/>
    <w:rsid w:val="00371DDD"/>
    <w:rsid w:val="00373127"/>
    <w:rsid w:val="0037392B"/>
    <w:rsid w:val="00374F85"/>
    <w:rsid w:val="00380CB2"/>
    <w:rsid w:val="00381D30"/>
    <w:rsid w:val="00382464"/>
    <w:rsid w:val="00383186"/>
    <w:rsid w:val="00383529"/>
    <w:rsid w:val="003866D2"/>
    <w:rsid w:val="0039136C"/>
    <w:rsid w:val="00392579"/>
    <w:rsid w:val="00392F91"/>
    <w:rsid w:val="003938B9"/>
    <w:rsid w:val="00393C9F"/>
    <w:rsid w:val="00396119"/>
    <w:rsid w:val="0039631E"/>
    <w:rsid w:val="0039641C"/>
    <w:rsid w:val="00397FB9"/>
    <w:rsid w:val="003A1878"/>
    <w:rsid w:val="003A1E4A"/>
    <w:rsid w:val="003A329A"/>
    <w:rsid w:val="003A3BA8"/>
    <w:rsid w:val="003A483E"/>
    <w:rsid w:val="003A7CBC"/>
    <w:rsid w:val="003A7E89"/>
    <w:rsid w:val="003B3243"/>
    <w:rsid w:val="003B423F"/>
    <w:rsid w:val="003B4BAD"/>
    <w:rsid w:val="003B5A9E"/>
    <w:rsid w:val="003B7369"/>
    <w:rsid w:val="003B7749"/>
    <w:rsid w:val="003C002E"/>
    <w:rsid w:val="003C0B35"/>
    <w:rsid w:val="003C554F"/>
    <w:rsid w:val="003C7967"/>
    <w:rsid w:val="003C7C74"/>
    <w:rsid w:val="003D0F4A"/>
    <w:rsid w:val="003D1791"/>
    <w:rsid w:val="003D5B1F"/>
    <w:rsid w:val="003D65B1"/>
    <w:rsid w:val="003E0140"/>
    <w:rsid w:val="003E16C5"/>
    <w:rsid w:val="003E2800"/>
    <w:rsid w:val="003E32C3"/>
    <w:rsid w:val="003E41B6"/>
    <w:rsid w:val="003E4A89"/>
    <w:rsid w:val="003E4CDD"/>
    <w:rsid w:val="003E58FB"/>
    <w:rsid w:val="003F12F3"/>
    <w:rsid w:val="003F3E1B"/>
    <w:rsid w:val="003F419C"/>
    <w:rsid w:val="00401037"/>
    <w:rsid w:val="0040149C"/>
    <w:rsid w:val="00403717"/>
    <w:rsid w:val="00406226"/>
    <w:rsid w:val="00407778"/>
    <w:rsid w:val="00412C49"/>
    <w:rsid w:val="00413BAC"/>
    <w:rsid w:val="00414478"/>
    <w:rsid w:val="004222EA"/>
    <w:rsid w:val="0042350C"/>
    <w:rsid w:val="00423B3C"/>
    <w:rsid w:val="00432413"/>
    <w:rsid w:val="00433127"/>
    <w:rsid w:val="004365A4"/>
    <w:rsid w:val="00436A06"/>
    <w:rsid w:val="00440B47"/>
    <w:rsid w:val="0044151D"/>
    <w:rsid w:val="004415DF"/>
    <w:rsid w:val="00443576"/>
    <w:rsid w:val="00443872"/>
    <w:rsid w:val="00452E65"/>
    <w:rsid w:val="00454219"/>
    <w:rsid w:val="00455376"/>
    <w:rsid w:val="00457C1B"/>
    <w:rsid w:val="00461DBB"/>
    <w:rsid w:val="0046208B"/>
    <w:rsid w:val="00462CC3"/>
    <w:rsid w:val="00464CD1"/>
    <w:rsid w:val="00464E48"/>
    <w:rsid w:val="0046529B"/>
    <w:rsid w:val="00466D59"/>
    <w:rsid w:val="00467565"/>
    <w:rsid w:val="00470812"/>
    <w:rsid w:val="004711A6"/>
    <w:rsid w:val="004713CC"/>
    <w:rsid w:val="004728E3"/>
    <w:rsid w:val="0047494A"/>
    <w:rsid w:val="00482B9B"/>
    <w:rsid w:val="00483640"/>
    <w:rsid w:val="004858F4"/>
    <w:rsid w:val="004861BD"/>
    <w:rsid w:val="00486F48"/>
    <w:rsid w:val="00491612"/>
    <w:rsid w:val="00491826"/>
    <w:rsid w:val="00492BD3"/>
    <w:rsid w:val="00493934"/>
    <w:rsid w:val="00493B16"/>
    <w:rsid w:val="0049436A"/>
    <w:rsid w:val="00497DF8"/>
    <w:rsid w:val="004A0AFB"/>
    <w:rsid w:val="004A1F5B"/>
    <w:rsid w:val="004A25B2"/>
    <w:rsid w:val="004A54A6"/>
    <w:rsid w:val="004A5E48"/>
    <w:rsid w:val="004A6DC2"/>
    <w:rsid w:val="004A7D6B"/>
    <w:rsid w:val="004B0002"/>
    <w:rsid w:val="004B0CC8"/>
    <w:rsid w:val="004B2466"/>
    <w:rsid w:val="004B2E8D"/>
    <w:rsid w:val="004B2FC7"/>
    <w:rsid w:val="004B4E92"/>
    <w:rsid w:val="004B61BA"/>
    <w:rsid w:val="004B65E0"/>
    <w:rsid w:val="004B6B8E"/>
    <w:rsid w:val="004B70BD"/>
    <w:rsid w:val="004B7E75"/>
    <w:rsid w:val="004C707B"/>
    <w:rsid w:val="004C775B"/>
    <w:rsid w:val="004D0901"/>
    <w:rsid w:val="004D4CB8"/>
    <w:rsid w:val="004D66AB"/>
    <w:rsid w:val="004D6CD8"/>
    <w:rsid w:val="004D6F27"/>
    <w:rsid w:val="004E23FE"/>
    <w:rsid w:val="004E35F3"/>
    <w:rsid w:val="004E5907"/>
    <w:rsid w:val="004E5953"/>
    <w:rsid w:val="004E608F"/>
    <w:rsid w:val="004E6F6F"/>
    <w:rsid w:val="004E7AF3"/>
    <w:rsid w:val="004F3F94"/>
    <w:rsid w:val="004F465A"/>
    <w:rsid w:val="004F5529"/>
    <w:rsid w:val="004F6252"/>
    <w:rsid w:val="004F6E27"/>
    <w:rsid w:val="00501FEC"/>
    <w:rsid w:val="0050202C"/>
    <w:rsid w:val="00502937"/>
    <w:rsid w:val="0050402F"/>
    <w:rsid w:val="0050554D"/>
    <w:rsid w:val="005101C9"/>
    <w:rsid w:val="00511DF7"/>
    <w:rsid w:val="00514872"/>
    <w:rsid w:val="005205F6"/>
    <w:rsid w:val="0052111D"/>
    <w:rsid w:val="005227AD"/>
    <w:rsid w:val="00523462"/>
    <w:rsid w:val="00525DBF"/>
    <w:rsid w:val="00527E57"/>
    <w:rsid w:val="00537257"/>
    <w:rsid w:val="00540822"/>
    <w:rsid w:val="00543585"/>
    <w:rsid w:val="00545122"/>
    <w:rsid w:val="00546319"/>
    <w:rsid w:val="00546D28"/>
    <w:rsid w:val="00550678"/>
    <w:rsid w:val="005509C9"/>
    <w:rsid w:val="00552B60"/>
    <w:rsid w:val="005539AE"/>
    <w:rsid w:val="00556697"/>
    <w:rsid w:val="00557F84"/>
    <w:rsid w:val="00560F8B"/>
    <w:rsid w:val="00561890"/>
    <w:rsid w:val="005621F2"/>
    <w:rsid w:val="0056502D"/>
    <w:rsid w:val="00566726"/>
    <w:rsid w:val="00566EB4"/>
    <w:rsid w:val="00567591"/>
    <w:rsid w:val="00567A1D"/>
    <w:rsid w:val="00567BD2"/>
    <w:rsid w:val="005760A9"/>
    <w:rsid w:val="00576CD0"/>
    <w:rsid w:val="00576EE0"/>
    <w:rsid w:val="00581FE7"/>
    <w:rsid w:val="00582761"/>
    <w:rsid w:val="00582A2B"/>
    <w:rsid w:val="005855F7"/>
    <w:rsid w:val="00585782"/>
    <w:rsid w:val="00586D31"/>
    <w:rsid w:val="00587381"/>
    <w:rsid w:val="00590EF3"/>
    <w:rsid w:val="00591BA5"/>
    <w:rsid w:val="005926E6"/>
    <w:rsid w:val="00593DB4"/>
    <w:rsid w:val="0059443D"/>
    <w:rsid w:val="00594464"/>
    <w:rsid w:val="00596428"/>
    <w:rsid w:val="005968BE"/>
    <w:rsid w:val="005A16D3"/>
    <w:rsid w:val="005A19EC"/>
    <w:rsid w:val="005A26DC"/>
    <w:rsid w:val="005A56F8"/>
    <w:rsid w:val="005B1163"/>
    <w:rsid w:val="005B1ED3"/>
    <w:rsid w:val="005B3399"/>
    <w:rsid w:val="005B35B1"/>
    <w:rsid w:val="005B4131"/>
    <w:rsid w:val="005B41D2"/>
    <w:rsid w:val="005B7604"/>
    <w:rsid w:val="005C22FC"/>
    <w:rsid w:val="005C6300"/>
    <w:rsid w:val="005D3ACC"/>
    <w:rsid w:val="005D4839"/>
    <w:rsid w:val="005D5B4A"/>
    <w:rsid w:val="005D5D65"/>
    <w:rsid w:val="005E07CE"/>
    <w:rsid w:val="005E4079"/>
    <w:rsid w:val="005E514C"/>
    <w:rsid w:val="005E5D7A"/>
    <w:rsid w:val="005E728A"/>
    <w:rsid w:val="005E76E9"/>
    <w:rsid w:val="005F04FE"/>
    <w:rsid w:val="005F2B9E"/>
    <w:rsid w:val="005F3BF9"/>
    <w:rsid w:val="005F530B"/>
    <w:rsid w:val="005F679A"/>
    <w:rsid w:val="00600957"/>
    <w:rsid w:val="00603183"/>
    <w:rsid w:val="00603ACE"/>
    <w:rsid w:val="0060400A"/>
    <w:rsid w:val="00605193"/>
    <w:rsid w:val="00605B1A"/>
    <w:rsid w:val="00605FEE"/>
    <w:rsid w:val="0060750E"/>
    <w:rsid w:val="006077DE"/>
    <w:rsid w:val="00607B7A"/>
    <w:rsid w:val="006129E6"/>
    <w:rsid w:val="00614677"/>
    <w:rsid w:val="00615EB4"/>
    <w:rsid w:val="00617A53"/>
    <w:rsid w:val="00621C6C"/>
    <w:rsid w:val="00622781"/>
    <w:rsid w:val="006266F8"/>
    <w:rsid w:val="00627CFC"/>
    <w:rsid w:val="00627D08"/>
    <w:rsid w:val="00632A7C"/>
    <w:rsid w:val="00632B13"/>
    <w:rsid w:val="00632B82"/>
    <w:rsid w:val="00633030"/>
    <w:rsid w:val="006334F9"/>
    <w:rsid w:val="00634E44"/>
    <w:rsid w:val="00634F35"/>
    <w:rsid w:val="006352C2"/>
    <w:rsid w:val="00637CFC"/>
    <w:rsid w:val="00640BFF"/>
    <w:rsid w:val="0064347F"/>
    <w:rsid w:val="0064611F"/>
    <w:rsid w:val="00646CA8"/>
    <w:rsid w:val="006474C0"/>
    <w:rsid w:val="00647E98"/>
    <w:rsid w:val="0065069B"/>
    <w:rsid w:val="00651B94"/>
    <w:rsid w:val="00652E9C"/>
    <w:rsid w:val="00653048"/>
    <w:rsid w:val="006576E5"/>
    <w:rsid w:val="006615F0"/>
    <w:rsid w:val="00662552"/>
    <w:rsid w:val="0066297E"/>
    <w:rsid w:val="006643AE"/>
    <w:rsid w:val="00665481"/>
    <w:rsid w:val="00667228"/>
    <w:rsid w:val="006718FB"/>
    <w:rsid w:val="00671982"/>
    <w:rsid w:val="00671AEE"/>
    <w:rsid w:val="00671F22"/>
    <w:rsid w:val="00672735"/>
    <w:rsid w:val="00673743"/>
    <w:rsid w:val="00674496"/>
    <w:rsid w:val="00676FE9"/>
    <w:rsid w:val="0068065A"/>
    <w:rsid w:val="006806EA"/>
    <w:rsid w:val="00680FEA"/>
    <w:rsid w:val="00682467"/>
    <w:rsid w:val="006827ED"/>
    <w:rsid w:val="00683327"/>
    <w:rsid w:val="006856CF"/>
    <w:rsid w:val="00686014"/>
    <w:rsid w:val="00687886"/>
    <w:rsid w:val="00691843"/>
    <w:rsid w:val="00692509"/>
    <w:rsid w:val="0069621B"/>
    <w:rsid w:val="00696DFF"/>
    <w:rsid w:val="006A16AE"/>
    <w:rsid w:val="006A5D91"/>
    <w:rsid w:val="006A62FA"/>
    <w:rsid w:val="006A752E"/>
    <w:rsid w:val="006A7619"/>
    <w:rsid w:val="006B05EC"/>
    <w:rsid w:val="006B0E80"/>
    <w:rsid w:val="006B2C19"/>
    <w:rsid w:val="006B3E55"/>
    <w:rsid w:val="006B4715"/>
    <w:rsid w:val="006B492E"/>
    <w:rsid w:val="006B6791"/>
    <w:rsid w:val="006B699E"/>
    <w:rsid w:val="006B6EED"/>
    <w:rsid w:val="006C3D3D"/>
    <w:rsid w:val="006C44DF"/>
    <w:rsid w:val="006C545F"/>
    <w:rsid w:val="006D0809"/>
    <w:rsid w:val="006D09A9"/>
    <w:rsid w:val="006D1137"/>
    <w:rsid w:val="006D2387"/>
    <w:rsid w:val="006D6F06"/>
    <w:rsid w:val="006E4380"/>
    <w:rsid w:val="006E6442"/>
    <w:rsid w:val="006F0822"/>
    <w:rsid w:val="006F15C2"/>
    <w:rsid w:val="006F209E"/>
    <w:rsid w:val="006F29FF"/>
    <w:rsid w:val="006F631D"/>
    <w:rsid w:val="00700524"/>
    <w:rsid w:val="00700A59"/>
    <w:rsid w:val="0070426E"/>
    <w:rsid w:val="00704292"/>
    <w:rsid w:val="00704902"/>
    <w:rsid w:val="00705E9B"/>
    <w:rsid w:val="00705EEA"/>
    <w:rsid w:val="007070A8"/>
    <w:rsid w:val="00710974"/>
    <w:rsid w:val="0071140D"/>
    <w:rsid w:val="0071225A"/>
    <w:rsid w:val="00712FAA"/>
    <w:rsid w:val="00713963"/>
    <w:rsid w:val="00714AA5"/>
    <w:rsid w:val="00714CA2"/>
    <w:rsid w:val="0071592D"/>
    <w:rsid w:val="00717731"/>
    <w:rsid w:val="00722C8D"/>
    <w:rsid w:val="0072323E"/>
    <w:rsid w:val="007237FD"/>
    <w:rsid w:val="00727F94"/>
    <w:rsid w:val="007337EB"/>
    <w:rsid w:val="0073721E"/>
    <w:rsid w:val="00737365"/>
    <w:rsid w:val="00740456"/>
    <w:rsid w:val="007408C8"/>
    <w:rsid w:val="007420FE"/>
    <w:rsid w:val="007430BD"/>
    <w:rsid w:val="00744860"/>
    <w:rsid w:val="00744E78"/>
    <w:rsid w:val="00744E8B"/>
    <w:rsid w:val="00745D18"/>
    <w:rsid w:val="00753F58"/>
    <w:rsid w:val="007556F9"/>
    <w:rsid w:val="007605F7"/>
    <w:rsid w:val="007611AA"/>
    <w:rsid w:val="00762F78"/>
    <w:rsid w:val="00763DBE"/>
    <w:rsid w:val="00766F94"/>
    <w:rsid w:val="00770805"/>
    <w:rsid w:val="00770868"/>
    <w:rsid w:val="00770991"/>
    <w:rsid w:val="0077180C"/>
    <w:rsid w:val="00772588"/>
    <w:rsid w:val="00773525"/>
    <w:rsid w:val="00776530"/>
    <w:rsid w:val="00776822"/>
    <w:rsid w:val="00776A1A"/>
    <w:rsid w:val="0077793E"/>
    <w:rsid w:val="00780C3D"/>
    <w:rsid w:val="00781B20"/>
    <w:rsid w:val="00785521"/>
    <w:rsid w:val="0078649F"/>
    <w:rsid w:val="00786699"/>
    <w:rsid w:val="00791E8E"/>
    <w:rsid w:val="00791FCA"/>
    <w:rsid w:val="00793521"/>
    <w:rsid w:val="00797E37"/>
    <w:rsid w:val="007A0109"/>
    <w:rsid w:val="007A1717"/>
    <w:rsid w:val="007A2CF8"/>
    <w:rsid w:val="007A7545"/>
    <w:rsid w:val="007B0F54"/>
    <w:rsid w:val="007B2500"/>
    <w:rsid w:val="007B2574"/>
    <w:rsid w:val="007B2B03"/>
    <w:rsid w:val="007B50BB"/>
    <w:rsid w:val="007B5A39"/>
    <w:rsid w:val="007B639E"/>
    <w:rsid w:val="007B74FC"/>
    <w:rsid w:val="007C30C3"/>
    <w:rsid w:val="007C3A4A"/>
    <w:rsid w:val="007C486B"/>
    <w:rsid w:val="007C50A1"/>
    <w:rsid w:val="007C5673"/>
    <w:rsid w:val="007C6587"/>
    <w:rsid w:val="007D11E0"/>
    <w:rsid w:val="007D169D"/>
    <w:rsid w:val="007D17CA"/>
    <w:rsid w:val="007D2B78"/>
    <w:rsid w:val="007D318F"/>
    <w:rsid w:val="007D345E"/>
    <w:rsid w:val="007D5E3F"/>
    <w:rsid w:val="007D61D6"/>
    <w:rsid w:val="007D7441"/>
    <w:rsid w:val="007E05CE"/>
    <w:rsid w:val="007E06EC"/>
    <w:rsid w:val="007E1B19"/>
    <w:rsid w:val="007E1E17"/>
    <w:rsid w:val="007F1235"/>
    <w:rsid w:val="007F1805"/>
    <w:rsid w:val="007F25B3"/>
    <w:rsid w:val="007F3623"/>
    <w:rsid w:val="007F375D"/>
    <w:rsid w:val="007F3770"/>
    <w:rsid w:val="007F4DB8"/>
    <w:rsid w:val="007F6B4F"/>
    <w:rsid w:val="008022D3"/>
    <w:rsid w:val="008026A4"/>
    <w:rsid w:val="00802EBC"/>
    <w:rsid w:val="0080415E"/>
    <w:rsid w:val="008064E6"/>
    <w:rsid w:val="008070B7"/>
    <w:rsid w:val="0081163D"/>
    <w:rsid w:val="0081279C"/>
    <w:rsid w:val="00813209"/>
    <w:rsid w:val="00815A0A"/>
    <w:rsid w:val="00815C33"/>
    <w:rsid w:val="00816336"/>
    <w:rsid w:val="008206EB"/>
    <w:rsid w:val="00822567"/>
    <w:rsid w:val="00822827"/>
    <w:rsid w:val="00822E7B"/>
    <w:rsid w:val="00823EF6"/>
    <w:rsid w:val="00825F34"/>
    <w:rsid w:val="00826C00"/>
    <w:rsid w:val="00827311"/>
    <w:rsid w:val="00830D50"/>
    <w:rsid w:val="00831BEE"/>
    <w:rsid w:val="008329B5"/>
    <w:rsid w:val="00832FDB"/>
    <w:rsid w:val="008332B9"/>
    <w:rsid w:val="008333C1"/>
    <w:rsid w:val="0083357E"/>
    <w:rsid w:val="00834BB4"/>
    <w:rsid w:val="00835187"/>
    <w:rsid w:val="00837883"/>
    <w:rsid w:val="008425CE"/>
    <w:rsid w:val="0084361D"/>
    <w:rsid w:val="0084398F"/>
    <w:rsid w:val="00845B1E"/>
    <w:rsid w:val="008460BF"/>
    <w:rsid w:val="00846864"/>
    <w:rsid w:val="00852E4A"/>
    <w:rsid w:val="00855843"/>
    <w:rsid w:val="0085712D"/>
    <w:rsid w:val="00857541"/>
    <w:rsid w:val="0086027C"/>
    <w:rsid w:val="008615FA"/>
    <w:rsid w:val="00861C3E"/>
    <w:rsid w:val="008625EC"/>
    <w:rsid w:val="0086355E"/>
    <w:rsid w:val="00865595"/>
    <w:rsid w:val="008661D2"/>
    <w:rsid w:val="00874E5D"/>
    <w:rsid w:val="00877CA5"/>
    <w:rsid w:val="00880526"/>
    <w:rsid w:val="0088253E"/>
    <w:rsid w:val="00883B2A"/>
    <w:rsid w:val="0088442E"/>
    <w:rsid w:val="0089125D"/>
    <w:rsid w:val="008945D9"/>
    <w:rsid w:val="00897F0F"/>
    <w:rsid w:val="008A0D02"/>
    <w:rsid w:val="008A2C78"/>
    <w:rsid w:val="008A413D"/>
    <w:rsid w:val="008A4BA8"/>
    <w:rsid w:val="008A5BCD"/>
    <w:rsid w:val="008A5E0F"/>
    <w:rsid w:val="008A6710"/>
    <w:rsid w:val="008A728B"/>
    <w:rsid w:val="008B16EF"/>
    <w:rsid w:val="008B2CE9"/>
    <w:rsid w:val="008B3121"/>
    <w:rsid w:val="008B3995"/>
    <w:rsid w:val="008B577F"/>
    <w:rsid w:val="008B7FF0"/>
    <w:rsid w:val="008C0501"/>
    <w:rsid w:val="008C1E80"/>
    <w:rsid w:val="008C21A4"/>
    <w:rsid w:val="008C3D68"/>
    <w:rsid w:val="008C5A57"/>
    <w:rsid w:val="008C7FD8"/>
    <w:rsid w:val="008D1693"/>
    <w:rsid w:val="008D298C"/>
    <w:rsid w:val="008D39C8"/>
    <w:rsid w:val="008D3AD7"/>
    <w:rsid w:val="008D3FCD"/>
    <w:rsid w:val="008D7848"/>
    <w:rsid w:val="008D7BCA"/>
    <w:rsid w:val="008E28E8"/>
    <w:rsid w:val="008E3B2D"/>
    <w:rsid w:val="008E3F02"/>
    <w:rsid w:val="008E49C3"/>
    <w:rsid w:val="008E4ECB"/>
    <w:rsid w:val="008E5A11"/>
    <w:rsid w:val="008F0453"/>
    <w:rsid w:val="008F36CF"/>
    <w:rsid w:val="008F4B7D"/>
    <w:rsid w:val="008F5A58"/>
    <w:rsid w:val="0090127A"/>
    <w:rsid w:val="009027C2"/>
    <w:rsid w:val="0091316D"/>
    <w:rsid w:val="0091618F"/>
    <w:rsid w:val="0091650C"/>
    <w:rsid w:val="00917B75"/>
    <w:rsid w:val="0092103A"/>
    <w:rsid w:val="009235CA"/>
    <w:rsid w:val="009237D0"/>
    <w:rsid w:val="00924A0A"/>
    <w:rsid w:val="00926571"/>
    <w:rsid w:val="00927204"/>
    <w:rsid w:val="00931040"/>
    <w:rsid w:val="0093725C"/>
    <w:rsid w:val="00937F03"/>
    <w:rsid w:val="00940CE7"/>
    <w:rsid w:val="00946793"/>
    <w:rsid w:val="009467AA"/>
    <w:rsid w:val="00947F03"/>
    <w:rsid w:val="00952597"/>
    <w:rsid w:val="00953B10"/>
    <w:rsid w:val="00954D38"/>
    <w:rsid w:val="00955456"/>
    <w:rsid w:val="009555A3"/>
    <w:rsid w:val="009601B2"/>
    <w:rsid w:val="009601BC"/>
    <w:rsid w:val="00960ABA"/>
    <w:rsid w:val="00960D83"/>
    <w:rsid w:val="00962170"/>
    <w:rsid w:val="009651F5"/>
    <w:rsid w:val="00970F63"/>
    <w:rsid w:val="00970F97"/>
    <w:rsid w:val="00971283"/>
    <w:rsid w:val="00974A48"/>
    <w:rsid w:val="00974ED2"/>
    <w:rsid w:val="009752F4"/>
    <w:rsid w:val="0098174C"/>
    <w:rsid w:val="00982290"/>
    <w:rsid w:val="00984D14"/>
    <w:rsid w:val="0098551F"/>
    <w:rsid w:val="00985C45"/>
    <w:rsid w:val="009861A9"/>
    <w:rsid w:val="00990E0A"/>
    <w:rsid w:val="00993CED"/>
    <w:rsid w:val="009943DE"/>
    <w:rsid w:val="00994A38"/>
    <w:rsid w:val="00994F92"/>
    <w:rsid w:val="00997DC2"/>
    <w:rsid w:val="00997F5E"/>
    <w:rsid w:val="009A0181"/>
    <w:rsid w:val="009A02B3"/>
    <w:rsid w:val="009A07DB"/>
    <w:rsid w:val="009A0D56"/>
    <w:rsid w:val="009A174D"/>
    <w:rsid w:val="009A202F"/>
    <w:rsid w:val="009A2446"/>
    <w:rsid w:val="009A2740"/>
    <w:rsid w:val="009A290B"/>
    <w:rsid w:val="009A31D0"/>
    <w:rsid w:val="009A358A"/>
    <w:rsid w:val="009A4398"/>
    <w:rsid w:val="009B0344"/>
    <w:rsid w:val="009B0517"/>
    <w:rsid w:val="009B185E"/>
    <w:rsid w:val="009B21A8"/>
    <w:rsid w:val="009B238F"/>
    <w:rsid w:val="009B2772"/>
    <w:rsid w:val="009B2AFA"/>
    <w:rsid w:val="009B4115"/>
    <w:rsid w:val="009B598E"/>
    <w:rsid w:val="009B6D85"/>
    <w:rsid w:val="009B71C3"/>
    <w:rsid w:val="009C1833"/>
    <w:rsid w:val="009C2799"/>
    <w:rsid w:val="009D0899"/>
    <w:rsid w:val="009D0F06"/>
    <w:rsid w:val="009D141D"/>
    <w:rsid w:val="009D434F"/>
    <w:rsid w:val="009D49C6"/>
    <w:rsid w:val="009D6D16"/>
    <w:rsid w:val="009D71C1"/>
    <w:rsid w:val="009E6EC1"/>
    <w:rsid w:val="009F1B2A"/>
    <w:rsid w:val="009F2CF0"/>
    <w:rsid w:val="009F4082"/>
    <w:rsid w:val="009F7CEA"/>
    <w:rsid w:val="00A00E30"/>
    <w:rsid w:val="00A01CEC"/>
    <w:rsid w:val="00A0351E"/>
    <w:rsid w:val="00A03C2B"/>
    <w:rsid w:val="00A04690"/>
    <w:rsid w:val="00A0683D"/>
    <w:rsid w:val="00A10B7C"/>
    <w:rsid w:val="00A11E49"/>
    <w:rsid w:val="00A12368"/>
    <w:rsid w:val="00A16E6D"/>
    <w:rsid w:val="00A21546"/>
    <w:rsid w:val="00A26D90"/>
    <w:rsid w:val="00A334B8"/>
    <w:rsid w:val="00A34427"/>
    <w:rsid w:val="00A34D8B"/>
    <w:rsid w:val="00A36804"/>
    <w:rsid w:val="00A374C6"/>
    <w:rsid w:val="00A40BB1"/>
    <w:rsid w:val="00A40C93"/>
    <w:rsid w:val="00A40DD3"/>
    <w:rsid w:val="00A40E34"/>
    <w:rsid w:val="00A41658"/>
    <w:rsid w:val="00A4175F"/>
    <w:rsid w:val="00A5246C"/>
    <w:rsid w:val="00A54917"/>
    <w:rsid w:val="00A54FCF"/>
    <w:rsid w:val="00A6131A"/>
    <w:rsid w:val="00A62EE3"/>
    <w:rsid w:val="00A6583D"/>
    <w:rsid w:val="00A660D2"/>
    <w:rsid w:val="00A675B2"/>
    <w:rsid w:val="00A70261"/>
    <w:rsid w:val="00A71037"/>
    <w:rsid w:val="00A71BFC"/>
    <w:rsid w:val="00A71EB2"/>
    <w:rsid w:val="00A72199"/>
    <w:rsid w:val="00A753E9"/>
    <w:rsid w:val="00A757E3"/>
    <w:rsid w:val="00A7741B"/>
    <w:rsid w:val="00A7793F"/>
    <w:rsid w:val="00A77A81"/>
    <w:rsid w:val="00A82F99"/>
    <w:rsid w:val="00A8311B"/>
    <w:rsid w:val="00A86A55"/>
    <w:rsid w:val="00A90609"/>
    <w:rsid w:val="00A90CBC"/>
    <w:rsid w:val="00A91CF0"/>
    <w:rsid w:val="00A92700"/>
    <w:rsid w:val="00A94B52"/>
    <w:rsid w:val="00A94D0D"/>
    <w:rsid w:val="00A962C4"/>
    <w:rsid w:val="00AA5671"/>
    <w:rsid w:val="00AA7656"/>
    <w:rsid w:val="00AA7887"/>
    <w:rsid w:val="00AB08B2"/>
    <w:rsid w:val="00AB08BB"/>
    <w:rsid w:val="00AB3D81"/>
    <w:rsid w:val="00AB42CA"/>
    <w:rsid w:val="00AB6E8D"/>
    <w:rsid w:val="00AC0034"/>
    <w:rsid w:val="00AC396F"/>
    <w:rsid w:val="00AC484B"/>
    <w:rsid w:val="00AC7C08"/>
    <w:rsid w:val="00AD003B"/>
    <w:rsid w:val="00AD0F0D"/>
    <w:rsid w:val="00AD389E"/>
    <w:rsid w:val="00AD4686"/>
    <w:rsid w:val="00AE094B"/>
    <w:rsid w:val="00AE3761"/>
    <w:rsid w:val="00AE4683"/>
    <w:rsid w:val="00AE4B6C"/>
    <w:rsid w:val="00AE6CD7"/>
    <w:rsid w:val="00AE717D"/>
    <w:rsid w:val="00AF0236"/>
    <w:rsid w:val="00AF085E"/>
    <w:rsid w:val="00AF173D"/>
    <w:rsid w:val="00AF1810"/>
    <w:rsid w:val="00AF36CD"/>
    <w:rsid w:val="00AF502D"/>
    <w:rsid w:val="00AF62E2"/>
    <w:rsid w:val="00B017D2"/>
    <w:rsid w:val="00B01F08"/>
    <w:rsid w:val="00B021D2"/>
    <w:rsid w:val="00B037A5"/>
    <w:rsid w:val="00B03BA0"/>
    <w:rsid w:val="00B07862"/>
    <w:rsid w:val="00B144CF"/>
    <w:rsid w:val="00B16A2E"/>
    <w:rsid w:val="00B16A2F"/>
    <w:rsid w:val="00B16E8F"/>
    <w:rsid w:val="00B17A61"/>
    <w:rsid w:val="00B207A1"/>
    <w:rsid w:val="00B21072"/>
    <w:rsid w:val="00B211CA"/>
    <w:rsid w:val="00B234CA"/>
    <w:rsid w:val="00B23D9B"/>
    <w:rsid w:val="00B30401"/>
    <w:rsid w:val="00B3078E"/>
    <w:rsid w:val="00B30B7A"/>
    <w:rsid w:val="00B34E5B"/>
    <w:rsid w:val="00B377D7"/>
    <w:rsid w:val="00B4081D"/>
    <w:rsid w:val="00B43C07"/>
    <w:rsid w:val="00B471FF"/>
    <w:rsid w:val="00B475F4"/>
    <w:rsid w:val="00B476A8"/>
    <w:rsid w:val="00B4788F"/>
    <w:rsid w:val="00B540B8"/>
    <w:rsid w:val="00B54D9D"/>
    <w:rsid w:val="00B54DC1"/>
    <w:rsid w:val="00B600B8"/>
    <w:rsid w:val="00B6068F"/>
    <w:rsid w:val="00B6075D"/>
    <w:rsid w:val="00B612FD"/>
    <w:rsid w:val="00B62A6F"/>
    <w:rsid w:val="00B632D5"/>
    <w:rsid w:val="00B65C10"/>
    <w:rsid w:val="00B6637D"/>
    <w:rsid w:val="00B70FA2"/>
    <w:rsid w:val="00B71B7C"/>
    <w:rsid w:val="00B736FC"/>
    <w:rsid w:val="00B76A01"/>
    <w:rsid w:val="00B76B01"/>
    <w:rsid w:val="00B76CE5"/>
    <w:rsid w:val="00B76E0D"/>
    <w:rsid w:val="00B77814"/>
    <w:rsid w:val="00B81BFB"/>
    <w:rsid w:val="00B82064"/>
    <w:rsid w:val="00B827D6"/>
    <w:rsid w:val="00B83A80"/>
    <w:rsid w:val="00B84048"/>
    <w:rsid w:val="00B86358"/>
    <w:rsid w:val="00B86C13"/>
    <w:rsid w:val="00B86E13"/>
    <w:rsid w:val="00B90136"/>
    <w:rsid w:val="00B91DAE"/>
    <w:rsid w:val="00B9245E"/>
    <w:rsid w:val="00B949B1"/>
    <w:rsid w:val="00B96B51"/>
    <w:rsid w:val="00B97BD2"/>
    <w:rsid w:val="00BA0848"/>
    <w:rsid w:val="00BA0FAF"/>
    <w:rsid w:val="00BA5FD2"/>
    <w:rsid w:val="00BA7D63"/>
    <w:rsid w:val="00BB0C4F"/>
    <w:rsid w:val="00BB210D"/>
    <w:rsid w:val="00BB3497"/>
    <w:rsid w:val="00BB76D0"/>
    <w:rsid w:val="00BC1820"/>
    <w:rsid w:val="00BC1AE1"/>
    <w:rsid w:val="00BC26D8"/>
    <w:rsid w:val="00BC2989"/>
    <w:rsid w:val="00BC363C"/>
    <w:rsid w:val="00BC3E6A"/>
    <w:rsid w:val="00BC3F02"/>
    <w:rsid w:val="00BC431A"/>
    <w:rsid w:val="00BC4810"/>
    <w:rsid w:val="00BC50C1"/>
    <w:rsid w:val="00BC6420"/>
    <w:rsid w:val="00BC6B28"/>
    <w:rsid w:val="00BD28F0"/>
    <w:rsid w:val="00BD4020"/>
    <w:rsid w:val="00BD55A0"/>
    <w:rsid w:val="00BD74F8"/>
    <w:rsid w:val="00BD7633"/>
    <w:rsid w:val="00BE00C7"/>
    <w:rsid w:val="00BE0A6A"/>
    <w:rsid w:val="00BE5029"/>
    <w:rsid w:val="00BE53BF"/>
    <w:rsid w:val="00BE5D46"/>
    <w:rsid w:val="00BE7B76"/>
    <w:rsid w:val="00BF0CB5"/>
    <w:rsid w:val="00BF4BA8"/>
    <w:rsid w:val="00BF62AA"/>
    <w:rsid w:val="00BF77D3"/>
    <w:rsid w:val="00BF7DED"/>
    <w:rsid w:val="00C015EB"/>
    <w:rsid w:val="00C02D03"/>
    <w:rsid w:val="00C05952"/>
    <w:rsid w:val="00C100AB"/>
    <w:rsid w:val="00C13433"/>
    <w:rsid w:val="00C13536"/>
    <w:rsid w:val="00C1409F"/>
    <w:rsid w:val="00C15A31"/>
    <w:rsid w:val="00C15FB7"/>
    <w:rsid w:val="00C16BA3"/>
    <w:rsid w:val="00C1776D"/>
    <w:rsid w:val="00C177A3"/>
    <w:rsid w:val="00C20274"/>
    <w:rsid w:val="00C213E6"/>
    <w:rsid w:val="00C2317E"/>
    <w:rsid w:val="00C24BF4"/>
    <w:rsid w:val="00C24E78"/>
    <w:rsid w:val="00C2552C"/>
    <w:rsid w:val="00C27983"/>
    <w:rsid w:val="00C27B81"/>
    <w:rsid w:val="00C31F69"/>
    <w:rsid w:val="00C3264A"/>
    <w:rsid w:val="00C326C3"/>
    <w:rsid w:val="00C327BA"/>
    <w:rsid w:val="00C330E8"/>
    <w:rsid w:val="00C33D63"/>
    <w:rsid w:val="00C40737"/>
    <w:rsid w:val="00C41342"/>
    <w:rsid w:val="00C4138B"/>
    <w:rsid w:val="00C42870"/>
    <w:rsid w:val="00C43605"/>
    <w:rsid w:val="00C43C33"/>
    <w:rsid w:val="00C45869"/>
    <w:rsid w:val="00C45EFA"/>
    <w:rsid w:val="00C46A99"/>
    <w:rsid w:val="00C46DF7"/>
    <w:rsid w:val="00C53382"/>
    <w:rsid w:val="00C5617E"/>
    <w:rsid w:val="00C56EFF"/>
    <w:rsid w:val="00C578FB"/>
    <w:rsid w:val="00C57D92"/>
    <w:rsid w:val="00C62C24"/>
    <w:rsid w:val="00C635B6"/>
    <w:rsid w:val="00C639D8"/>
    <w:rsid w:val="00C66F4F"/>
    <w:rsid w:val="00C70087"/>
    <w:rsid w:val="00C72B8A"/>
    <w:rsid w:val="00C73653"/>
    <w:rsid w:val="00C766D9"/>
    <w:rsid w:val="00C76D84"/>
    <w:rsid w:val="00C77429"/>
    <w:rsid w:val="00C80668"/>
    <w:rsid w:val="00C80F88"/>
    <w:rsid w:val="00C81F28"/>
    <w:rsid w:val="00C827C1"/>
    <w:rsid w:val="00C83971"/>
    <w:rsid w:val="00C85244"/>
    <w:rsid w:val="00C85387"/>
    <w:rsid w:val="00C8572F"/>
    <w:rsid w:val="00C877EB"/>
    <w:rsid w:val="00C95E12"/>
    <w:rsid w:val="00C964F3"/>
    <w:rsid w:val="00C978C4"/>
    <w:rsid w:val="00CA4C2F"/>
    <w:rsid w:val="00CA5E33"/>
    <w:rsid w:val="00CA6CA7"/>
    <w:rsid w:val="00CB05A4"/>
    <w:rsid w:val="00CB36D7"/>
    <w:rsid w:val="00CB63BB"/>
    <w:rsid w:val="00CB7281"/>
    <w:rsid w:val="00CC16D8"/>
    <w:rsid w:val="00CC516B"/>
    <w:rsid w:val="00CC7210"/>
    <w:rsid w:val="00CD0CB1"/>
    <w:rsid w:val="00CD14EB"/>
    <w:rsid w:val="00CD3A34"/>
    <w:rsid w:val="00CD3B37"/>
    <w:rsid w:val="00CD5790"/>
    <w:rsid w:val="00CD68D4"/>
    <w:rsid w:val="00CD6C53"/>
    <w:rsid w:val="00CE005B"/>
    <w:rsid w:val="00CE06B2"/>
    <w:rsid w:val="00CE07DE"/>
    <w:rsid w:val="00CE106C"/>
    <w:rsid w:val="00CE36AA"/>
    <w:rsid w:val="00CF027F"/>
    <w:rsid w:val="00CF12FA"/>
    <w:rsid w:val="00CF1F65"/>
    <w:rsid w:val="00CF32A0"/>
    <w:rsid w:val="00D00511"/>
    <w:rsid w:val="00D0064A"/>
    <w:rsid w:val="00D00AC9"/>
    <w:rsid w:val="00D0361A"/>
    <w:rsid w:val="00D0528B"/>
    <w:rsid w:val="00D057AD"/>
    <w:rsid w:val="00D11381"/>
    <w:rsid w:val="00D16816"/>
    <w:rsid w:val="00D2135E"/>
    <w:rsid w:val="00D228B4"/>
    <w:rsid w:val="00D22E17"/>
    <w:rsid w:val="00D30157"/>
    <w:rsid w:val="00D30ADD"/>
    <w:rsid w:val="00D30C9B"/>
    <w:rsid w:val="00D32391"/>
    <w:rsid w:val="00D323E0"/>
    <w:rsid w:val="00D32DBD"/>
    <w:rsid w:val="00D33E4B"/>
    <w:rsid w:val="00D3448E"/>
    <w:rsid w:val="00D34F76"/>
    <w:rsid w:val="00D353CB"/>
    <w:rsid w:val="00D35429"/>
    <w:rsid w:val="00D36785"/>
    <w:rsid w:val="00D43A0D"/>
    <w:rsid w:val="00D46867"/>
    <w:rsid w:val="00D47814"/>
    <w:rsid w:val="00D47A98"/>
    <w:rsid w:val="00D47F39"/>
    <w:rsid w:val="00D51B28"/>
    <w:rsid w:val="00D5218F"/>
    <w:rsid w:val="00D526F3"/>
    <w:rsid w:val="00D54BA5"/>
    <w:rsid w:val="00D55334"/>
    <w:rsid w:val="00D56D06"/>
    <w:rsid w:val="00D66143"/>
    <w:rsid w:val="00D664B8"/>
    <w:rsid w:val="00D70E47"/>
    <w:rsid w:val="00D72364"/>
    <w:rsid w:val="00D730BD"/>
    <w:rsid w:val="00D732ED"/>
    <w:rsid w:val="00D73DA1"/>
    <w:rsid w:val="00D74C8B"/>
    <w:rsid w:val="00D8158A"/>
    <w:rsid w:val="00D834EB"/>
    <w:rsid w:val="00D849AF"/>
    <w:rsid w:val="00D850F6"/>
    <w:rsid w:val="00D86F13"/>
    <w:rsid w:val="00D90D93"/>
    <w:rsid w:val="00D94316"/>
    <w:rsid w:val="00D950D1"/>
    <w:rsid w:val="00DA0534"/>
    <w:rsid w:val="00DA168D"/>
    <w:rsid w:val="00DA1780"/>
    <w:rsid w:val="00DA1E7D"/>
    <w:rsid w:val="00DA24E7"/>
    <w:rsid w:val="00DA30D0"/>
    <w:rsid w:val="00DA4522"/>
    <w:rsid w:val="00DA5E28"/>
    <w:rsid w:val="00DB0EFE"/>
    <w:rsid w:val="00DB176C"/>
    <w:rsid w:val="00DB289A"/>
    <w:rsid w:val="00DB2938"/>
    <w:rsid w:val="00DB32C0"/>
    <w:rsid w:val="00DB627D"/>
    <w:rsid w:val="00DB7C6A"/>
    <w:rsid w:val="00DC0B6F"/>
    <w:rsid w:val="00DC21E0"/>
    <w:rsid w:val="00DC342C"/>
    <w:rsid w:val="00DC46EE"/>
    <w:rsid w:val="00DC49FD"/>
    <w:rsid w:val="00DC4B99"/>
    <w:rsid w:val="00DC54B9"/>
    <w:rsid w:val="00DC733E"/>
    <w:rsid w:val="00DD0C46"/>
    <w:rsid w:val="00DD1BA6"/>
    <w:rsid w:val="00DD23D4"/>
    <w:rsid w:val="00DD4366"/>
    <w:rsid w:val="00DD45ED"/>
    <w:rsid w:val="00DD4D08"/>
    <w:rsid w:val="00DD5250"/>
    <w:rsid w:val="00DD5617"/>
    <w:rsid w:val="00DD59A2"/>
    <w:rsid w:val="00DD73DA"/>
    <w:rsid w:val="00DE1CBE"/>
    <w:rsid w:val="00DE1FA3"/>
    <w:rsid w:val="00DE2F67"/>
    <w:rsid w:val="00DE36F5"/>
    <w:rsid w:val="00DE54D9"/>
    <w:rsid w:val="00DE6FCF"/>
    <w:rsid w:val="00DE70C5"/>
    <w:rsid w:val="00DE7DD0"/>
    <w:rsid w:val="00DF1239"/>
    <w:rsid w:val="00DF33C4"/>
    <w:rsid w:val="00DF389E"/>
    <w:rsid w:val="00DF57BE"/>
    <w:rsid w:val="00DF7455"/>
    <w:rsid w:val="00E0092C"/>
    <w:rsid w:val="00E02367"/>
    <w:rsid w:val="00E04787"/>
    <w:rsid w:val="00E049A2"/>
    <w:rsid w:val="00E04A45"/>
    <w:rsid w:val="00E0544D"/>
    <w:rsid w:val="00E0646B"/>
    <w:rsid w:val="00E06500"/>
    <w:rsid w:val="00E10BA7"/>
    <w:rsid w:val="00E11FD8"/>
    <w:rsid w:val="00E12477"/>
    <w:rsid w:val="00E124F0"/>
    <w:rsid w:val="00E1366C"/>
    <w:rsid w:val="00E138D2"/>
    <w:rsid w:val="00E14385"/>
    <w:rsid w:val="00E1551B"/>
    <w:rsid w:val="00E16F28"/>
    <w:rsid w:val="00E175D3"/>
    <w:rsid w:val="00E17AD9"/>
    <w:rsid w:val="00E21EFC"/>
    <w:rsid w:val="00E22DB9"/>
    <w:rsid w:val="00E23E36"/>
    <w:rsid w:val="00E24A7E"/>
    <w:rsid w:val="00E2635F"/>
    <w:rsid w:val="00E2711E"/>
    <w:rsid w:val="00E27501"/>
    <w:rsid w:val="00E323F6"/>
    <w:rsid w:val="00E34DDE"/>
    <w:rsid w:val="00E35864"/>
    <w:rsid w:val="00E41552"/>
    <w:rsid w:val="00E431F3"/>
    <w:rsid w:val="00E4333C"/>
    <w:rsid w:val="00E453F0"/>
    <w:rsid w:val="00E47B88"/>
    <w:rsid w:val="00E47D74"/>
    <w:rsid w:val="00E50758"/>
    <w:rsid w:val="00E523D5"/>
    <w:rsid w:val="00E52485"/>
    <w:rsid w:val="00E55331"/>
    <w:rsid w:val="00E55BE0"/>
    <w:rsid w:val="00E55E8F"/>
    <w:rsid w:val="00E57060"/>
    <w:rsid w:val="00E6239E"/>
    <w:rsid w:val="00E633C3"/>
    <w:rsid w:val="00E64937"/>
    <w:rsid w:val="00E64DD5"/>
    <w:rsid w:val="00E64DE0"/>
    <w:rsid w:val="00E657FF"/>
    <w:rsid w:val="00E67A67"/>
    <w:rsid w:val="00E73B3A"/>
    <w:rsid w:val="00E75518"/>
    <w:rsid w:val="00E7565A"/>
    <w:rsid w:val="00E756E9"/>
    <w:rsid w:val="00E75E74"/>
    <w:rsid w:val="00E771FF"/>
    <w:rsid w:val="00E80769"/>
    <w:rsid w:val="00E8341A"/>
    <w:rsid w:val="00E8408D"/>
    <w:rsid w:val="00E85081"/>
    <w:rsid w:val="00E867C4"/>
    <w:rsid w:val="00E87616"/>
    <w:rsid w:val="00E90F63"/>
    <w:rsid w:val="00E93427"/>
    <w:rsid w:val="00E942F5"/>
    <w:rsid w:val="00E942FC"/>
    <w:rsid w:val="00E95332"/>
    <w:rsid w:val="00E96AF7"/>
    <w:rsid w:val="00EA231E"/>
    <w:rsid w:val="00EA272E"/>
    <w:rsid w:val="00EA48E9"/>
    <w:rsid w:val="00EA5000"/>
    <w:rsid w:val="00EA5C0C"/>
    <w:rsid w:val="00EA5C16"/>
    <w:rsid w:val="00EA6D0F"/>
    <w:rsid w:val="00EB455A"/>
    <w:rsid w:val="00EB6CDE"/>
    <w:rsid w:val="00EC03E3"/>
    <w:rsid w:val="00EC0EC2"/>
    <w:rsid w:val="00EC49CB"/>
    <w:rsid w:val="00EC5F4C"/>
    <w:rsid w:val="00EC6221"/>
    <w:rsid w:val="00EC7DEE"/>
    <w:rsid w:val="00ED1F6D"/>
    <w:rsid w:val="00ED2BAB"/>
    <w:rsid w:val="00ED34F0"/>
    <w:rsid w:val="00ED4D8D"/>
    <w:rsid w:val="00EE3619"/>
    <w:rsid w:val="00EE3888"/>
    <w:rsid w:val="00EE3D77"/>
    <w:rsid w:val="00EE4834"/>
    <w:rsid w:val="00EE53BB"/>
    <w:rsid w:val="00EE5F45"/>
    <w:rsid w:val="00EE603D"/>
    <w:rsid w:val="00EE6335"/>
    <w:rsid w:val="00EE65CC"/>
    <w:rsid w:val="00EE68FC"/>
    <w:rsid w:val="00EE7755"/>
    <w:rsid w:val="00EE7B9F"/>
    <w:rsid w:val="00EF000D"/>
    <w:rsid w:val="00EF0280"/>
    <w:rsid w:val="00EF04BF"/>
    <w:rsid w:val="00EF272D"/>
    <w:rsid w:val="00EF2BC0"/>
    <w:rsid w:val="00EF6F4E"/>
    <w:rsid w:val="00F00C65"/>
    <w:rsid w:val="00F019C2"/>
    <w:rsid w:val="00F02B91"/>
    <w:rsid w:val="00F03516"/>
    <w:rsid w:val="00F04ADB"/>
    <w:rsid w:val="00F04F8D"/>
    <w:rsid w:val="00F06191"/>
    <w:rsid w:val="00F06527"/>
    <w:rsid w:val="00F1137C"/>
    <w:rsid w:val="00F12DE9"/>
    <w:rsid w:val="00F138B7"/>
    <w:rsid w:val="00F153F4"/>
    <w:rsid w:val="00F25C41"/>
    <w:rsid w:val="00F26072"/>
    <w:rsid w:val="00F31491"/>
    <w:rsid w:val="00F326B1"/>
    <w:rsid w:val="00F337D6"/>
    <w:rsid w:val="00F341E5"/>
    <w:rsid w:val="00F37B80"/>
    <w:rsid w:val="00F37D0A"/>
    <w:rsid w:val="00F42111"/>
    <w:rsid w:val="00F427B6"/>
    <w:rsid w:val="00F43684"/>
    <w:rsid w:val="00F4686C"/>
    <w:rsid w:val="00F53614"/>
    <w:rsid w:val="00F53F57"/>
    <w:rsid w:val="00F545A3"/>
    <w:rsid w:val="00F60D67"/>
    <w:rsid w:val="00F62F6B"/>
    <w:rsid w:val="00F668A9"/>
    <w:rsid w:val="00F679CE"/>
    <w:rsid w:val="00F67AC1"/>
    <w:rsid w:val="00F70CA1"/>
    <w:rsid w:val="00F716B4"/>
    <w:rsid w:val="00F73315"/>
    <w:rsid w:val="00F75CCA"/>
    <w:rsid w:val="00F76744"/>
    <w:rsid w:val="00F86A6D"/>
    <w:rsid w:val="00F92305"/>
    <w:rsid w:val="00F94517"/>
    <w:rsid w:val="00F95BDF"/>
    <w:rsid w:val="00F96856"/>
    <w:rsid w:val="00F97F87"/>
    <w:rsid w:val="00FA19D8"/>
    <w:rsid w:val="00FA2CA6"/>
    <w:rsid w:val="00FA59BE"/>
    <w:rsid w:val="00FA76C6"/>
    <w:rsid w:val="00FB0177"/>
    <w:rsid w:val="00FB019F"/>
    <w:rsid w:val="00FB06DE"/>
    <w:rsid w:val="00FB15EC"/>
    <w:rsid w:val="00FB39AA"/>
    <w:rsid w:val="00FB49DA"/>
    <w:rsid w:val="00FB4BA6"/>
    <w:rsid w:val="00FB5706"/>
    <w:rsid w:val="00FB5F59"/>
    <w:rsid w:val="00FC0303"/>
    <w:rsid w:val="00FC6332"/>
    <w:rsid w:val="00FC692C"/>
    <w:rsid w:val="00FC741D"/>
    <w:rsid w:val="00FD04A5"/>
    <w:rsid w:val="00FD2B19"/>
    <w:rsid w:val="00FD370B"/>
    <w:rsid w:val="00FD4774"/>
    <w:rsid w:val="00FD4A88"/>
    <w:rsid w:val="00FE20CC"/>
    <w:rsid w:val="00FE3EED"/>
    <w:rsid w:val="00FE3F9D"/>
    <w:rsid w:val="00FF18F2"/>
    <w:rsid w:val="00FF2F79"/>
    <w:rsid w:val="00FF35B0"/>
    <w:rsid w:val="00FF474E"/>
    <w:rsid w:val="00FF52F0"/>
    <w:rsid w:val="00FF549B"/>
    <w:rsid w:val="00FF5D0C"/>
    <w:rsid w:val="00FF60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4:docId w14:val="66AD948E"/>
  <w15:docId w15:val="{004B5C06-3D82-4045-8A3C-DD407EC8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1562A5"/>
    <w:rPr>
      <w:rFonts w:ascii="Arial" w:hAnsi="Arial"/>
      <w:sz w:val="24"/>
      <w:szCs w:val="24"/>
    </w:rPr>
  </w:style>
  <w:style w:type="paragraph" w:styleId="Nagwek1">
    <w:name w:val="heading 1"/>
    <w:basedOn w:val="Normalny"/>
    <w:link w:val="Nagwek1Znak"/>
    <w:uiPriority w:val="9"/>
    <w:qFormat/>
    <w:rsid w:val="000F3896"/>
    <w:pPr>
      <w:spacing w:before="100" w:beforeAutospacing="1" w:after="100" w:afterAutospacing="1"/>
      <w:outlineLvl w:val="0"/>
    </w:pPr>
    <w:rPr>
      <w:rFonts w:ascii="Times New Roman" w:hAnsi="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character" w:customStyle="1" w:styleId="NagwekZnak">
    <w:name w:val="Nagłówek Znak"/>
    <w:basedOn w:val="Domylnaczcionkaakapitu"/>
    <w:link w:val="Nagwek"/>
    <w:rsid w:val="00D56D06"/>
    <w:rPr>
      <w:rFonts w:ascii="Arial" w:hAnsi="Arial"/>
      <w:sz w:val="24"/>
      <w:szCs w:val="24"/>
    </w:rPr>
  </w:style>
  <w:style w:type="paragraph" w:customStyle="1" w:styleId="WW-Tekstpodstawowy2">
    <w:name w:val="WW-Tekst podstawowy 2"/>
    <w:basedOn w:val="Normalny"/>
    <w:rsid w:val="00D56D06"/>
    <w:pPr>
      <w:suppressAutoHyphens/>
      <w:jc w:val="both"/>
    </w:pPr>
    <w:rPr>
      <w:rFonts w:ascii="Times New Roman" w:hAnsi="Times New Roman"/>
      <w:szCs w:val="20"/>
    </w:rPr>
  </w:style>
  <w:style w:type="paragraph" w:styleId="Tekstpodstawowy">
    <w:name w:val="Body Text"/>
    <w:basedOn w:val="Normalny"/>
    <w:link w:val="TekstpodstawowyZnak"/>
    <w:rsid w:val="001B5B06"/>
    <w:pPr>
      <w:spacing w:after="120"/>
    </w:pPr>
    <w:rPr>
      <w:rFonts w:ascii="Times New Roman" w:hAnsi="Times New Roman"/>
      <w:sz w:val="20"/>
      <w:szCs w:val="20"/>
    </w:rPr>
  </w:style>
  <w:style w:type="character" w:customStyle="1" w:styleId="TekstpodstawowyZnak">
    <w:name w:val="Tekst podstawowy Znak"/>
    <w:basedOn w:val="Domylnaczcionkaakapitu"/>
    <w:link w:val="Tekstpodstawowy"/>
    <w:rsid w:val="001B5B06"/>
  </w:style>
  <w:style w:type="paragraph" w:customStyle="1" w:styleId="Tekstpodstawowy21">
    <w:name w:val="Tekst podstawowy 21"/>
    <w:basedOn w:val="Normalny"/>
    <w:rsid w:val="001B5B06"/>
    <w:pPr>
      <w:jc w:val="both"/>
    </w:pPr>
    <w:rPr>
      <w:rFonts w:ascii="Times New Roman" w:hAnsi="Times New Roman"/>
      <w:szCs w:val="20"/>
    </w:rPr>
  </w:style>
  <w:style w:type="paragraph" w:styleId="Tytu">
    <w:name w:val="Title"/>
    <w:basedOn w:val="Normalny"/>
    <w:link w:val="TytuZnak"/>
    <w:qFormat/>
    <w:rsid w:val="001B5B06"/>
    <w:pPr>
      <w:jc w:val="center"/>
    </w:pPr>
    <w:rPr>
      <w:rFonts w:ascii="Times New Roman" w:hAnsi="Times New Roman"/>
      <w:b/>
      <w:szCs w:val="20"/>
    </w:rPr>
  </w:style>
  <w:style w:type="character" w:customStyle="1" w:styleId="TytuZnak">
    <w:name w:val="Tytuł Znak"/>
    <w:basedOn w:val="Domylnaczcionkaakapitu"/>
    <w:link w:val="Tytu"/>
    <w:rsid w:val="001B5B06"/>
    <w:rPr>
      <w:b/>
      <w:sz w:val="24"/>
    </w:rPr>
  </w:style>
  <w:style w:type="paragraph" w:styleId="Tekstdymka">
    <w:name w:val="Balloon Text"/>
    <w:basedOn w:val="Normalny"/>
    <w:link w:val="TekstdymkaZnak"/>
    <w:semiHidden/>
    <w:unhideWhenUsed/>
    <w:rsid w:val="001B5B06"/>
    <w:rPr>
      <w:rFonts w:ascii="Segoe UI" w:hAnsi="Segoe UI" w:cs="Segoe UI"/>
      <w:sz w:val="18"/>
      <w:szCs w:val="18"/>
    </w:rPr>
  </w:style>
  <w:style w:type="character" w:customStyle="1" w:styleId="TekstdymkaZnak">
    <w:name w:val="Tekst dymka Znak"/>
    <w:basedOn w:val="Domylnaczcionkaakapitu"/>
    <w:link w:val="Tekstdymka"/>
    <w:semiHidden/>
    <w:rsid w:val="001B5B06"/>
    <w:rPr>
      <w:rFonts w:ascii="Segoe UI" w:hAnsi="Segoe UI" w:cs="Segoe UI"/>
      <w:sz w:val="18"/>
      <w:szCs w:val="18"/>
    </w:rPr>
  </w:style>
  <w:style w:type="paragraph" w:styleId="Tekstprzypisudolnego">
    <w:name w:val="footnote text"/>
    <w:basedOn w:val="Normalny"/>
    <w:link w:val="TekstprzypisudolnegoZnak"/>
    <w:rsid w:val="00A71037"/>
    <w:rPr>
      <w:rFonts w:ascii="Times New Roman" w:hAnsi="Times New Roman"/>
      <w:sz w:val="20"/>
      <w:szCs w:val="20"/>
    </w:rPr>
  </w:style>
  <w:style w:type="character" w:customStyle="1" w:styleId="TekstprzypisudolnegoZnak">
    <w:name w:val="Tekst przypisu dolnego Znak"/>
    <w:basedOn w:val="Domylnaczcionkaakapitu"/>
    <w:link w:val="Tekstprzypisudolnego"/>
    <w:rsid w:val="00A71037"/>
  </w:style>
  <w:style w:type="character" w:styleId="Odwoanieprzypisudolnego">
    <w:name w:val="footnote reference"/>
    <w:rsid w:val="00A71037"/>
    <w:rPr>
      <w:vertAlign w:val="superscript"/>
    </w:rPr>
  </w:style>
  <w:style w:type="paragraph" w:styleId="Tekstpodstawowy2">
    <w:name w:val="Body Text 2"/>
    <w:basedOn w:val="Normalny"/>
    <w:link w:val="Tekstpodstawowy2Znak"/>
    <w:rsid w:val="00A71037"/>
    <w:pPr>
      <w:spacing w:after="120" w:line="480" w:lineRule="auto"/>
    </w:pPr>
  </w:style>
  <w:style w:type="character" w:customStyle="1" w:styleId="Tekstpodstawowy2Znak">
    <w:name w:val="Tekst podstawowy 2 Znak"/>
    <w:basedOn w:val="Domylnaczcionkaakapitu"/>
    <w:link w:val="Tekstpodstawowy2"/>
    <w:rsid w:val="00A71037"/>
    <w:rPr>
      <w:rFonts w:ascii="Arial" w:hAnsi="Arial"/>
      <w:sz w:val="24"/>
      <w:szCs w:val="24"/>
    </w:rPr>
  </w:style>
  <w:style w:type="paragraph" w:styleId="Akapitzlist">
    <w:name w:val="List Paragraph"/>
    <w:aliases w:val="Numerowanie,List Paragraph,Akapit z listą BS,Kolorowa lista — akcent 11,BulletC,Wyliczanie,Obiekt,normalny tekst,List Paragraph1,Akapit z listą1,nr3,Normal,Akapit z listą3,Akapit z listą31,Akapit z listą32,maz_wyliczenie,opis dzialania,L1"/>
    <w:basedOn w:val="Normalny"/>
    <w:link w:val="AkapitzlistZnak"/>
    <w:uiPriority w:val="99"/>
    <w:qFormat/>
    <w:rsid w:val="00A71037"/>
    <w:pPr>
      <w:ind w:left="720"/>
      <w:contextualSpacing/>
    </w:pPr>
  </w:style>
  <w:style w:type="paragraph" w:styleId="Zwykytekst">
    <w:name w:val="Plain Text"/>
    <w:basedOn w:val="Normalny"/>
    <w:link w:val="ZwykytekstZnak"/>
    <w:uiPriority w:val="99"/>
    <w:unhideWhenUsed/>
    <w:rsid w:val="00E10BA7"/>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E10BA7"/>
    <w:rPr>
      <w:rFonts w:ascii="Calibri" w:eastAsia="Calibri" w:hAnsi="Calibri"/>
      <w:sz w:val="22"/>
      <w:szCs w:val="21"/>
      <w:lang w:eastAsia="en-US"/>
    </w:rPr>
  </w:style>
  <w:style w:type="character" w:styleId="Hipercze">
    <w:name w:val="Hyperlink"/>
    <w:uiPriority w:val="99"/>
    <w:unhideWhenUsed/>
    <w:rsid w:val="003C0B35"/>
    <w:rPr>
      <w:color w:val="0563C1"/>
      <w:u w:val="single"/>
    </w:rPr>
  </w:style>
  <w:style w:type="character" w:customStyle="1" w:styleId="AkapitzlistZnak">
    <w:name w:val="Akapit z listą Znak"/>
    <w:aliases w:val="Numerowanie Znak,List Paragraph Znak,Akapit z listą BS Znak,Kolorowa lista — akcent 11 Znak,BulletC Znak,Wyliczanie Znak,Obiekt Znak,normalny tekst Znak,List Paragraph1 Znak,Akapit z listą1 Znak,nr3 Znak,Normal Znak,L1 Znak"/>
    <w:link w:val="Akapitzlist"/>
    <w:uiPriority w:val="99"/>
    <w:qFormat/>
    <w:locked/>
    <w:rsid w:val="006D0809"/>
    <w:rPr>
      <w:rFonts w:ascii="Arial" w:hAnsi="Arial"/>
      <w:sz w:val="24"/>
      <w:szCs w:val="24"/>
    </w:rPr>
  </w:style>
  <w:style w:type="paragraph" w:styleId="Bezodstpw">
    <w:name w:val="No Spacing"/>
    <w:uiPriority w:val="1"/>
    <w:qFormat/>
    <w:rsid w:val="006D0809"/>
    <w:rPr>
      <w:rFonts w:ascii="Arial" w:hAnsi="Arial"/>
      <w:sz w:val="24"/>
      <w:szCs w:val="24"/>
    </w:rPr>
  </w:style>
  <w:style w:type="character" w:customStyle="1" w:styleId="Nagwek1Znak">
    <w:name w:val="Nagłówek 1 Znak"/>
    <w:basedOn w:val="Domylnaczcionkaakapitu"/>
    <w:link w:val="Nagwek1"/>
    <w:uiPriority w:val="9"/>
    <w:rsid w:val="000F3896"/>
    <w:rPr>
      <w:b/>
      <w:bCs/>
      <w:kern w:val="36"/>
      <w:sz w:val="48"/>
      <w:szCs w:val="48"/>
    </w:rPr>
  </w:style>
  <w:style w:type="paragraph" w:customStyle="1" w:styleId="Default">
    <w:name w:val="Default"/>
    <w:rsid w:val="00B207A1"/>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semiHidden/>
    <w:unhideWhenUsed/>
    <w:rsid w:val="00B207A1"/>
    <w:rPr>
      <w:sz w:val="16"/>
      <w:szCs w:val="16"/>
    </w:rPr>
  </w:style>
  <w:style w:type="paragraph" w:styleId="Tekstkomentarza">
    <w:name w:val="annotation text"/>
    <w:basedOn w:val="Normalny"/>
    <w:link w:val="TekstkomentarzaZnak"/>
    <w:unhideWhenUsed/>
    <w:rsid w:val="00B207A1"/>
    <w:rPr>
      <w:sz w:val="20"/>
      <w:szCs w:val="20"/>
    </w:rPr>
  </w:style>
  <w:style w:type="character" w:customStyle="1" w:styleId="TekstkomentarzaZnak">
    <w:name w:val="Tekst komentarza Znak"/>
    <w:basedOn w:val="Domylnaczcionkaakapitu"/>
    <w:link w:val="Tekstkomentarza"/>
    <w:rsid w:val="00B207A1"/>
    <w:rPr>
      <w:rFonts w:ascii="Arial" w:hAnsi="Arial"/>
    </w:rPr>
  </w:style>
  <w:style w:type="paragraph" w:styleId="Tematkomentarza">
    <w:name w:val="annotation subject"/>
    <w:basedOn w:val="Tekstkomentarza"/>
    <w:next w:val="Tekstkomentarza"/>
    <w:link w:val="TematkomentarzaZnak"/>
    <w:semiHidden/>
    <w:unhideWhenUsed/>
    <w:rsid w:val="00B207A1"/>
    <w:rPr>
      <w:b/>
      <w:bCs/>
    </w:rPr>
  </w:style>
  <w:style w:type="character" w:customStyle="1" w:styleId="TematkomentarzaZnak">
    <w:name w:val="Temat komentarza Znak"/>
    <w:basedOn w:val="TekstkomentarzaZnak"/>
    <w:link w:val="Tematkomentarza"/>
    <w:semiHidden/>
    <w:rsid w:val="00B207A1"/>
    <w:rPr>
      <w:rFonts w:ascii="Arial" w:hAnsi="Arial"/>
      <w:b/>
      <w:bCs/>
    </w:rPr>
  </w:style>
  <w:style w:type="table" w:styleId="Tabela-Siatka">
    <w:name w:val="Table Grid"/>
    <w:basedOn w:val="Standardowy"/>
    <w:rsid w:val="0015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E867C4"/>
  </w:style>
  <w:style w:type="character" w:styleId="Uwydatnienie">
    <w:name w:val="Emphasis"/>
    <w:basedOn w:val="Domylnaczcionkaakapitu"/>
    <w:uiPriority w:val="20"/>
    <w:qFormat/>
    <w:rsid w:val="00E867C4"/>
    <w:rPr>
      <w:i/>
      <w:iCs/>
    </w:rPr>
  </w:style>
  <w:style w:type="character" w:customStyle="1" w:styleId="tpfieldvalue">
    <w:name w:val="tp_field_value"/>
    <w:basedOn w:val="Domylnaczcionkaakapitu"/>
    <w:rsid w:val="00855843"/>
  </w:style>
  <w:style w:type="character" w:customStyle="1" w:styleId="markedcontent">
    <w:name w:val="markedcontent"/>
    <w:basedOn w:val="Domylnaczcionkaakapitu"/>
    <w:rsid w:val="005F530B"/>
  </w:style>
  <w:style w:type="character" w:customStyle="1" w:styleId="Nierozpoznanawzmianka1">
    <w:name w:val="Nierozpoznana wzmianka1"/>
    <w:basedOn w:val="Domylnaczcionkaakapitu"/>
    <w:uiPriority w:val="99"/>
    <w:semiHidden/>
    <w:unhideWhenUsed/>
    <w:rsid w:val="00045E2D"/>
    <w:rPr>
      <w:color w:val="605E5C"/>
      <w:shd w:val="clear" w:color="auto" w:fill="E1DFDD"/>
    </w:rPr>
  </w:style>
  <w:style w:type="character" w:customStyle="1" w:styleId="StopkaZnak">
    <w:name w:val="Stopka Znak"/>
    <w:basedOn w:val="Domylnaczcionkaakapitu"/>
    <w:link w:val="Stopka"/>
    <w:uiPriority w:val="99"/>
    <w:rsid w:val="00EF2BC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4901">
      <w:bodyDiv w:val="1"/>
      <w:marLeft w:val="0"/>
      <w:marRight w:val="0"/>
      <w:marTop w:val="0"/>
      <w:marBottom w:val="0"/>
      <w:divBdr>
        <w:top w:val="none" w:sz="0" w:space="0" w:color="auto"/>
        <w:left w:val="none" w:sz="0" w:space="0" w:color="auto"/>
        <w:bottom w:val="none" w:sz="0" w:space="0" w:color="auto"/>
        <w:right w:val="none" w:sz="0" w:space="0" w:color="auto"/>
      </w:divBdr>
    </w:div>
    <w:div w:id="156463176">
      <w:bodyDiv w:val="1"/>
      <w:marLeft w:val="0"/>
      <w:marRight w:val="0"/>
      <w:marTop w:val="0"/>
      <w:marBottom w:val="0"/>
      <w:divBdr>
        <w:top w:val="none" w:sz="0" w:space="0" w:color="auto"/>
        <w:left w:val="none" w:sz="0" w:space="0" w:color="auto"/>
        <w:bottom w:val="none" w:sz="0" w:space="0" w:color="auto"/>
        <w:right w:val="none" w:sz="0" w:space="0" w:color="auto"/>
      </w:divBdr>
    </w:div>
    <w:div w:id="733355888">
      <w:bodyDiv w:val="1"/>
      <w:marLeft w:val="0"/>
      <w:marRight w:val="0"/>
      <w:marTop w:val="0"/>
      <w:marBottom w:val="0"/>
      <w:divBdr>
        <w:top w:val="none" w:sz="0" w:space="0" w:color="auto"/>
        <w:left w:val="none" w:sz="0" w:space="0" w:color="auto"/>
        <w:bottom w:val="none" w:sz="0" w:space="0" w:color="auto"/>
        <w:right w:val="none" w:sz="0" w:space="0" w:color="auto"/>
      </w:divBdr>
    </w:div>
    <w:div w:id="936525705">
      <w:bodyDiv w:val="1"/>
      <w:marLeft w:val="0"/>
      <w:marRight w:val="0"/>
      <w:marTop w:val="0"/>
      <w:marBottom w:val="0"/>
      <w:divBdr>
        <w:top w:val="none" w:sz="0" w:space="0" w:color="auto"/>
        <w:left w:val="none" w:sz="0" w:space="0" w:color="auto"/>
        <w:bottom w:val="none" w:sz="0" w:space="0" w:color="auto"/>
        <w:right w:val="none" w:sz="0" w:space="0" w:color="auto"/>
      </w:divBdr>
    </w:div>
    <w:div w:id="994264680">
      <w:bodyDiv w:val="1"/>
      <w:marLeft w:val="0"/>
      <w:marRight w:val="0"/>
      <w:marTop w:val="0"/>
      <w:marBottom w:val="0"/>
      <w:divBdr>
        <w:top w:val="none" w:sz="0" w:space="0" w:color="auto"/>
        <w:left w:val="none" w:sz="0" w:space="0" w:color="auto"/>
        <w:bottom w:val="none" w:sz="0" w:space="0" w:color="auto"/>
        <w:right w:val="none" w:sz="0" w:space="0" w:color="auto"/>
      </w:divBdr>
    </w:div>
    <w:div w:id="1135412042">
      <w:bodyDiv w:val="1"/>
      <w:marLeft w:val="0"/>
      <w:marRight w:val="0"/>
      <w:marTop w:val="0"/>
      <w:marBottom w:val="0"/>
      <w:divBdr>
        <w:top w:val="none" w:sz="0" w:space="0" w:color="auto"/>
        <w:left w:val="none" w:sz="0" w:space="0" w:color="auto"/>
        <w:bottom w:val="none" w:sz="0" w:space="0" w:color="auto"/>
        <w:right w:val="none" w:sz="0" w:space="0" w:color="auto"/>
      </w:divBdr>
    </w:div>
    <w:div w:id="1164735489">
      <w:bodyDiv w:val="1"/>
      <w:marLeft w:val="0"/>
      <w:marRight w:val="0"/>
      <w:marTop w:val="0"/>
      <w:marBottom w:val="0"/>
      <w:divBdr>
        <w:top w:val="none" w:sz="0" w:space="0" w:color="auto"/>
        <w:left w:val="none" w:sz="0" w:space="0" w:color="auto"/>
        <w:bottom w:val="none" w:sz="0" w:space="0" w:color="auto"/>
        <w:right w:val="none" w:sz="0" w:space="0" w:color="auto"/>
      </w:divBdr>
    </w:div>
    <w:div w:id="1291398564">
      <w:bodyDiv w:val="1"/>
      <w:marLeft w:val="0"/>
      <w:marRight w:val="0"/>
      <w:marTop w:val="0"/>
      <w:marBottom w:val="0"/>
      <w:divBdr>
        <w:top w:val="none" w:sz="0" w:space="0" w:color="auto"/>
        <w:left w:val="none" w:sz="0" w:space="0" w:color="auto"/>
        <w:bottom w:val="none" w:sz="0" w:space="0" w:color="auto"/>
        <w:right w:val="none" w:sz="0" w:space="0" w:color="auto"/>
      </w:divBdr>
    </w:div>
    <w:div w:id="1450271791">
      <w:bodyDiv w:val="1"/>
      <w:marLeft w:val="0"/>
      <w:marRight w:val="0"/>
      <w:marTop w:val="0"/>
      <w:marBottom w:val="0"/>
      <w:divBdr>
        <w:top w:val="none" w:sz="0" w:space="0" w:color="auto"/>
        <w:left w:val="none" w:sz="0" w:space="0" w:color="auto"/>
        <w:bottom w:val="none" w:sz="0" w:space="0" w:color="auto"/>
        <w:right w:val="none" w:sz="0" w:space="0" w:color="auto"/>
      </w:divBdr>
    </w:div>
    <w:div w:id="181706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2014-2020\Logo%20i%20wzory%202014\Listowniki%20NEW\listownik-mono-Pomorskie-FE-UMWP-UE-EFSI-DPR-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2570D-D146-4963-B023-719E4AC45155}">
  <ds:schemaRefs>
    <ds:schemaRef ds:uri="http://www.w3.org/2001/XMLSchema"/>
  </ds:schemaRefs>
</ds:datastoreItem>
</file>

<file path=customXml/itemProps2.xml><?xml version="1.0" encoding="utf-8"?>
<ds:datastoreItem xmlns:ds="http://schemas.openxmlformats.org/officeDocument/2006/customXml" ds:itemID="{E93E3319-360D-4869-AD28-C73415653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listownik-mono-Pomorskie-FE-UMWP-UE-EFSI-DPR-2015.dot</Template>
  <TotalTime>1</TotalTime>
  <Pages>15</Pages>
  <Words>4759</Words>
  <Characters>33099</Characters>
  <Application>Microsoft Office Word</Application>
  <DocSecurity>0</DocSecurity>
  <Lines>275</Lines>
  <Paragraphs>75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37783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Grzywacz Maciej</dc:creator>
  <cp:keywords/>
  <dc:description/>
  <cp:lastModifiedBy>Rabiega Katarzyna</cp:lastModifiedBy>
  <cp:revision>2</cp:revision>
  <cp:lastPrinted>2023-06-28T10:24:00Z</cp:lastPrinted>
  <dcterms:created xsi:type="dcterms:W3CDTF">2023-07-10T10:00:00Z</dcterms:created>
  <dcterms:modified xsi:type="dcterms:W3CDTF">2023-07-10T10:00:00Z</dcterms:modified>
</cp:coreProperties>
</file>