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00" w:rsidRPr="009E5900" w:rsidRDefault="00FD3300" w:rsidP="00FD330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900">
        <w:rPr>
          <w:rFonts w:ascii="Times New Roman" w:hAnsi="Times New Roman" w:cs="Times New Roman"/>
          <w:b/>
          <w:sz w:val="24"/>
          <w:szCs w:val="24"/>
        </w:rPr>
        <w:t xml:space="preserve">Interpelacja </w:t>
      </w:r>
      <w:r w:rsidR="00CD5CA1">
        <w:rPr>
          <w:rFonts w:ascii="Times New Roman" w:hAnsi="Times New Roman" w:cs="Times New Roman"/>
          <w:b/>
          <w:sz w:val="24"/>
          <w:szCs w:val="24"/>
        </w:rPr>
        <w:t>124</w:t>
      </w:r>
      <w:r w:rsidRPr="009E5900">
        <w:rPr>
          <w:rFonts w:ascii="Times New Roman" w:hAnsi="Times New Roman" w:cs="Times New Roman"/>
          <w:b/>
          <w:sz w:val="24"/>
          <w:szCs w:val="24"/>
        </w:rPr>
        <w:t>/2022</w:t>
      </w:r>
    </w:p>
    <w:p w:rsidR="00FD3300" w:rsidRPr="009E5900" w:rsidRDefault="00FD3300" w:rsidP="00FD330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CA1" w:rsidRPr="00CD5CA1" w:rsidRDefault="00FD3300" w:rsidP="00CD5CA1">
      <w:pPr>
        <w:rPr>
          <w:rFonts w:ascii="Times New Roman" w:hAnsi="Times New Roman" w:cs="Times New Roman"/>
        </w:rPr>
      </w:pPr>
      <w:r w:rsidRPr="009E5900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Pr="009E590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D5CA1" w:rsidRPr="00CD5CA1">
        <w:rPr>
          <w:rFonts w:ascii="Times New Roman" w:hAnsi="Times New Roman" w:cs="Times New Roman"/>
        </w:rPr>
        <w:t>ilości pociągów, godzin odjazdów i jakości przejazdów</w:t>
      </w:r>
      <w:r w:rsidR="00872C69">
        <w:rPr>
          <w:rFonts w:ascii="Times New Roman" w:hAnsi="Times New Roman" w:cs="Times New Roman"/>
        </w:rPr>
        <w:t xml:space="preserve"> </w:t>
      </w:r>
      <w:r w:rsidR="00872C69" w:rsidRPr="00872C69">
        <w:rPr>
          <w:rFonts w:ascii="Times New Roman" w:hAnsi="Times New Roman" w:cs="Times New Roman"/>
        </w:rPr>
        <w:t>pasażerów na trasie Kościerzyna - Gdańsk, Gdańsk- Kościerzyna</w:t>
      </w:r>
    </w:p>
    <w:p w:rsidR="00FD3300" w:rsidRPr="009E5900" w:rsidRDefault="00FD3300" w:rsidP="00FD3300">
      <w:pPr>
        <w:pStyle w:val="Teksttreci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300" w:rsidRPr="009E5900" w:rsidRDefault="00FD3300" w:rsidP="00FD3300">
      <w:pPr>
        <w:pStyle w:val="Teksttreci4"/>
        <w:numPr>
          <w:ilvl w:val="0"/>
          <w:numId w:val="1"/>
        </w:numPr>
        <w:shd w:val="clear" w:color="auto" w:fill="auto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9E5900">
        <w:rPr>
          <w:rFonts w:ascii="Times New Roman" w:hAnsi="Times New Roman" w:cs="Times New Roman"/>
          <w:b/>
          <w:bCs/>
          <w:color w:val="0E0E16"/>
          <w:sz w:val="24"/>
          <w:szCs w:val="24"/>
        </w:rPr>
        <w:t>Piotr Karczewski</w:t>
      </w:r>
    </w:p>
    <w:p w:rsidR="00FD3300" w:rsidRPr="009E5900" w:rsidRDefault="00FD3300" w:rsidP="00FD3300">
      <w:pPr>
        <w:pStyle w:val="Teksttreci4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D5CA1" w:rsidRPr="00CD5CA1" w:rsidRDefault="00CD5CA1" w:rsidP="00872C69">
      <w:pPr>
        <w:jc w:val="center"/>
        <w:rPr>
          <w:rFonts w:ascii="Times New Roman" w:hAnsi="Times New Roman" w:cs="Times New Roman"/>
        </w:rPr>
      </w:pPr>
      <w:r w:rsidRPr="00872C69">
        <w:rPr>
          <w:rFonts w:ascii="Times New Roman" w:hAnsi="Times New Roman" w:cs="Times New Roman"/>
          <w:b/>
        </w:rPr>
        <w:t>Interpelacja w sprawie ilości pociągów, godzin odjazdów i jakości przejazdów</w:t>
      </w:r>
      <w:r w:rsidR="00872C69">
        <w:rPr>
          <w:rFonts w:ascii="Times New Roman" w:hAnsi="Times New Roman" w:cs="Times New Roman"/>
          <w:b/>
        </w:rPr>
        <w:t xml:space="preserve"> </w:t>
      </w:r>
      <w:r w:rsidRPr="00872C69">
        <w:rPr>
          <w:rFonts w:ascii="Times New Roman" w:hAnsi="Times New Roman" w:cs="Times New Roman"/>
          <w:b/>
        </w:rPr>
        <w:t>pasażerów na trasie Kościerzyna - Gdańsk, Gdańsk- Kościerzyna</w:t>
      </w:r>
    </w:p>
    <w:p w:rsidR="00CD5CA1" w:rsidRPr="00CD5CA1" w:rsidRDefault="00CD5CA1" w:rsidP="00872C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D5CA1">
        <w:rPr>
          <w:rFonts w:ascii="Times New Roman" w:hAnsi="Times New Roman" w:cs="Times New Roman"/>
        </w:rPr>
        <w:t xml:space="preserve">Działając na podstawie art.23 </w:t>
      </w:r>
      <w:proofErr w:type="spellStart"/>
      <w:r w:rsidRPr="00CD5CA1">
        <w:rPr>
          <w:rFonts w:ascii="Times New Roman" w:hAnsi="Times New Roman" w:cs="Times New Roman"/>
        </w:rPr>
        <w:t>ust.l</w:t>
      </w:r>
      <w:proofErr w:type="spellEnd"/>
      <w:r w:rsidRPr="00CD5CA1">
        <w:rPr>
          <w:rFonts w:ascii="Times New Roman" w:hAnsi="Times New Roman" w:cs="Times New Roman"/>
        </w:rPr>
        <w:t xml:space="preserve"> ustawy z dnia 5 czerwca 1998 roku o samorządzie województwa, §13 Statutu Województwa pomorskiego, §23 Regulaminu Pracy Sejmiku Województwa Pomorskiego wnoszę interpelację w sprawie ilości pociągów, godzin odjazdów i jakości przejaz</w:t>
      </w:r>
      <w:r w:rsidR="00872C69">
        <w:rPr>
          <w:rFonts w:ascii="Times New Roman" w:hAnsi="Times New Roman" w:cs="Times New Roman"/>
        </w:rPr>
        <w:t>dów pasażerów na trasach z Gdań</w:t>
      </w:r>
      <w:r w:rsidRPr="00CD5CA1">
        <w:rPr>
          <w:rFonts w:ascii="Times New Roman" w:hAnsi="Times New Roman" w:cs="Times New Roman"/>
        </w:rPr>
        <w:t>ska do Kościerzyny oraz z Kościerzyny do Gdańska.</w:t>
      </w:r>
    </w:p>
    <w:p w:rsidR="00CD5CA1" w:rsidRPr="00CD5CA1" w:rsidRDefault="00CD5CA1" w:rsidP="00872C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D5CA1">
        <w:rPr>
          <w:rFonts w:ascii="Times New Roman" w:hAnsi="Times New Roman" w:cs="Times New Roman"/>
        </w:rPr>
        <w:t xml:space="preserve">W porannych pociągach z Kościerzyny w stronę Gdańska podróżuje bardzo duża ilość osób. Pasażerowie skarżą się na zbyt małą ilość pociągów przedpołudniowych </w:t>
      </w:r>
      <w:r w:rsidRPr="00CD5CA1">
        <w:rPr>
          <w:rFonts w:ascii="Times New Roman" w:hAnsi="Times New Roman" w:cs="Times New Roman"/>
        </w:rPr>
        <w:t>，</w:t>
      </w:r>
      <w:r w:rsidRPr="00CD5CA1">
        <w:rPr>
          <w:rFonts w:ascii="Times New Roman" w:hAnsi="Times New Roman" w:cs="Times New Roman"/>
        </w:rPr>
        <w:t>co ma znaczący wpływ na komfort podróży. Poranne pociągi są przepełnione. Godziny odjazdów pociągów z Kościerzyny są różne w dni powszednie i weekendy. Pasażerowi wyjeżd</w:t>
      </w:r>
      <w:r w:rsidR="00872C69">
        <w:rPr>
          <w:rFonts w:ascii="Calibri" w:hAnsi="Calibri" w:cs="Calibri"/>
        </w:rPr>
        <w:t>ż</w:t>
      </w:r>
      <w:r w:rsidRPr="00CD5CA1">
        <w:rPr>
          <w:rFonts w:ascii="Times New Roman" w:hAnsi="Times New Roman" w:cs="Times New Roman"/>
        </w:rPr>
        <w:t>ający z Kościerzyny mają do dyspozycji ostatni pociąg o godzinie 19.01 (w weekend 19.18). Sytuację poprawiłoby dodatkowe kursy co godzinę</w:t>
      </w:r>
      <w:r w:rsidR="00872C69">
        <w:rPr>
          <w:rFonts w:ascii="Times New Roman" w:hAnsi="Times New Roman" w:cs="Times New Roman"/>
        </w:rPr>
        <w:t xml:space="preserve">, </w:t>
      </w:r>
      <w:r w:rsidRPr="00CD5CA1">
        <w:rPr>
          <w:rFonts w:ascii="Times New Roman" w:hAnsi="Times New Roman" w:cs="Times New Roman"/>
        </w:rPr>
        <w:t>a ostatni pociąg powinien odje</w:t>
      </w:r>
      <w:r w:rsidR="00872C69">
        <w:rPr>
          <w:rFonts w:ascii="Calibri" w:hAnsi="Calibri" w:cs="Calibri"/>
        </w:rPr>
        <w:t>ż</w:t>
      </w:r>
      <w:r w:rsidRPr="00CD5CA1">
        <w:rPr>
          <w:rFonts w:ascii="Times New Roman" w:hAnsi="Times New Roman" w:cs="Times New Roman"/>
        </w:rPr>
        <w:t>dżać ok 21.00. Proszę również o informację dlaczego wydłużył się czas dojazdu z Kościerzyny do Gdańska.</w:t>
      </w:r>
    </w:p>
    <w:p w:rsidR="00CD5CA1" w:rsidRPr="00CD5CA1" w:rsidRDefault="00CD5CA1" w:rsidP="00872C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D5CA1">
        <w:rPr>
          <w:rFonts w:ascii="Times New Roman" w:hAnsi="Times New Roman" w:cs="Times New Roman"/>
        </w:rPr>
        <w:t>W pociągach odjeżdżających po południu ze stacji Gdańsk Wrzeszcz</w:t>
      </w:r>
      <w:r w:rsidR="00872C69">
        <w:rPr>
          <w:rFonts w:ascii="Times New Roman" w:hAnsi="Times New Roman" w:cs="Times New Roman"/>
        </w:rPr>
        <w:t xml:space="preserve">, </w:t>
      </w:r>
      <w:r w:rsidRPr="00CD5CA1">
        <w:rPr>
          <w:rFonts w:ascii="Times New Roman" w:hAnsi="Times New Roman" w:cs="Times New Roman"/>
        </w:rPr>
        <w:t>pociągi są przepełnione. Na kolejnych stacjach pasażerowie mają problemy z wejściem do przepełnionych wagonów. Pisałem interpelację w tej sprawie 05.04.2022, ale sytuacja nie uległa zmianie i w dalszym ciągu pociągi są przepełnione co zagraża bezpieczeństwu podróżnych.</w:t>
      </w:r>
    </w:p>
    <w:p w:rsidR="00C237F4" w:rsidRDefault="00CD5CA1" w:rsidP="00872C69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D5CA1">
        <w:rPr>
          <w:rFonts w:ascii="Times New Roman" w:hAnsi="Times New Roman" w:cs="Times New Roman"/>
        </w:rPr>
        <w:t>Proszę ponownie o podjęcie działań mających na celu zwiększenie ilości pociągów i zapewnienie komfortu jazdy.</w:t>
      </w:r>
    </w:p>
    <w:p w:rsidR="009532C8" w:rsidRPr="009532C8" w:rsidRDefault="009532C8" w:rsidP="009532C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t xml:space="preserve">Odpowiadając na Pana interpelację z dnia 14 listopada 2022 r. (doręczoną 14 listopada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2022 r.) w sprawie ilości pociągów, godzin odjazdów i jakości przejazdów pasażerów na trasie Kościerzyna – Gdańsk - Kościerzyna, informuję, co następuje. </w:t>
      </w:r>
    </w:p>
    <w:p w:rsidR="009532C8" w:rsidRPr="009532C8" w:rsidRDefault="009532C8" w:rsidP="009532C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t>Samorząd Województwa Pomo</w:t>
      </w:r>
      <w:bookmarkStart w:id="1" w:name="_GoBack"/>
      <w:bookmarkEnd w:id="1"/>
      <w:r w:rsidRPr="009532C8">
        <w:rPr>
          <w:rFonts w:ascii="Times New Roman" w:hAnsi="Times New Roman" w:cs="Times New Roman"/>
          <w:sz w:val="24"/>
          <w:szCs w:val="24"/>
        </w:rPr>
        <w:t xml:space="preserve">rskiego, jako organizator wojewódzkich przewozów kolejowych, przywiązuje szczególną wagę do kwestii standardu wykonywanych połączeń kolejowych. Zawarte ze spółką POLREGIO S.A. i PKP Szybką Koleją Miejską w Trójmieście Sp. z o.o. umowy o świadczenie usług publicznych w zakresie kolejowych przewozów pasażerskich wykonywanych na terenie województwa pomorskiego zobowiązują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tych operatorów m.in. do realizowania przewozów zgodnie z przyjętym rozkładem jazdy oraz zapewnienia taboru adekwatnego pod względem pojemności do występujących potoków pasażerskich. </w:t>
      </w:r>
      <w:r w:rsidRPr="009532C8">
        <w:rPr>
          <w:rFonts w:ascii="Times New Roman" w:hAnsi="Times New Roman" w:cs="Times New Roman"/>
          <w:sz w:val="24"/>
          <w:szCs w:val="24"/>
        </w:rPr>
        <w:tab/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532C8">
        <w:rPr>
          <w:rFonts w:ascii="Times New Roman" w:hAnsi="Times New Roman" w:cs="Times New Roman"/>
          <w:sz w:val="24"/>
          <w:szCs w:val="24"/>
        </w:rPr>
        <w:tab/>
      </w:r>
      <w:r w:rsidRPr="009532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32C8">
        <w:rPr>
          <w:rFonts w:ascii="Times New Roman" w:hAnsi="Times New Roman" w:cs="Times New Roman"/>
          <w:sz w:val="24"/>
          <w:szCs w:val="24"/>
        </w:rPr>
        <w:t xml:space="preserve">Wszelkie zgłoszenia otrzymywane od podróżnych korzystających z połączeń </w:t>
      </w:r>
      <w:r w:rsidRPr="009532C8">
        <w:rPr>
          <w:rFonts w:ascii="Times New Roman" w:hAnsi="Times New Roman" w:cs="Times New Roman"/>
          <w:sz w:val="24"/>
          <w:szCs w:val="24"/>
        </w:rPr>
        <w:lastRenderedPageBreak/>
        <w:t xml:space="preserve">kolejowych organizowanych przez Województwo Pomorskie dotyczące jakości świadczonych usług przez wskazanych operatorów są każdorazowo analizowane oraz podlegają wyjaśnieniu. </w:t>
      </w:r>
    </w:p>
    <w:p w:rsidR="009532C8" w:rsidRPr="009532C8" w:rsidRDefault="009532C8" w:rsidP="009532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t xml:space="preserve">W związku ze zdarzającymi się zgłoszeniami dotyczącymi przepełnienia taboru kolejowego, Pomorska Kolej Metropolitalna S.A. w ramach działań monitorujących przesyła do Urzędu Marszałkowskiego Województwa Pomorskiego raporty z frekwencji w pociągach kursujących na odcinku linii kolejowej będącej w jej zarządzaniu. Raporty te zawierają również informację czy wystąpił przypadek rezygnacji potencjalnego pasażera z danego połączenia. Obejmują pociągi kursujące w godzinach szczytu, tj. cztery kursy poranne z Kościerzyny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do Gdańska Wrzeszcza i dwa kursy popołudniowe w drodze powrotnej wykazujące największą frekwencję. Z otrzymanych od dnia 28 października 2022 r. raportów wynika, że tylko w 1/3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z tych kursów zapełnienie wyniosło około 100%, natomiast wszyscy podróżni chętni </w:t>
      </w:r>
      <w:r w:rsidRPr="009532C8">
        <w:rPr>
          <w:rFonts w:ascii="Times New Roman" w:hAnsi="Times New Roman" w:cs="Times New Roman"/>
          <w:sz w:val="24"/>
          <w:szCs w:val="24"/>
        </w:rPr>
        <w:br/>
        <w:t>do skorzystania z połączenia z/do Kościerzyny wsiedli do pojazdów.</w:t>
      </w:r>
    </w:p>
    <w:p w:rsidR="009532C8" w:rsidRPr="009532C8" w:rsidRDefault="009532C8" w:rsidP="009532C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t xml:space="preserve">W tym miejscu chciałbym zapewnić, że Województwo Pomorskie, jako organizator wojewódzkich przewozów kolejowych, ma świadomość jak istotną rolę dla lokalnej społeczności w życiu codziennym pełni transport publiczny. Dlatego będziemy kontynuować działania zobowiązujące operatorów do składania wyjaśnień w kwestii jakości świadczonych usług, a w przypadku stwierdzenia odpowiedzialności po stronie operatora związanej </w:t>
      </w:r>
      <w:r w:rsidRPr="009532C8">
        <w:rPr>
          <w:rFonts w:ascii="Times New Roman" w:hAnsi="Times New Roman" w:cs="Times New Roman"/>
          <w:sz w:val="24"/>
          <w:szCs w:val="24"/>
        </w:rPr>
        <w:br/>
        <w:t>z nienależytym wykonywaniem umowy o świadczenie usług publicznych, zastosowane zostaną kary umowne.</w:t>
      </w:r>
    </w:p>
    <w:p w:rsidR="009532C8" w:rsidRPr="009532C8" w:rsidRDefault="009532C8" w:rsidP="009532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t xml:space="preserve">Odnośnie rozkładu jazdy pociągów na linii Kościerzyna – Gdańsk – Kościerzyna, informuję, że w nowym rozkładzie jazdy obowiązującym od dnia 12 grudnia 2022 r. przewidzianych jest tyle samo połączeń co w obecnie funkcjonującym rozkładzie. Jednakże prowadzona jest analiza propozycji wprowadzenia dodatkowej jednej pary pociągów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na ww. linii. </w:t>
      </w:r>
    </w:p>
    <w:p w:rsidR="009532C8" w:rsidRPr="009532C8" w:rsidRDefault="009532C8" w:rsidP="009532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t xml:space="preserve">W kwestii różnicy godzin odjazdów pociągów w dni powszednie oraz w soboty, niedziele i święta, należy wskazać, że charakter tych dni sprawia, iż na całej sieci kolejowej PKP Polskich Linii Kolejowych S.A. i Pomorskiej Kolei Metropolitalnej S.A. funkcjonuje inny układ połączeń. Do zarządców infrastruktury należy decyzja co do ostatecznego układu połączeń, w tym do uznania cyklicznych odjazdów o tej samej godzinie z danej stacji. Utrudnieniem w przypadku linii Kościerzyna – Gdańsk – Kościerzyna jest fakt, że posiada ona długie odcinki jednotorowe i ograniczoną ilość stacji umożliwiających minięcie się pociągów </w:t>
      </w:r>
      <w:r w:rsidRPr="009532C8">
        <w:rPr>
          <w:rFonts w:ascii="Times New Roman" w:hAnsi="Times New Roman" w:cs="Times New Roman"/>
          <w:sz w:val="24"/>
          <w:szCs w:val="24"/>
        </w:rPr>
        <w:br/>
        <w:t>z obydwu kierunków, a także potrzeba skomunikowania z innymi pociągami na stacjach węzłowych.</w:t>
      </w:r>
    </w:p>
    <w:p w:rsidR="009532C8" w:rsidRPr="009532C8" w:rsidRDefault="009532C8" w:rsidP="009532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</w:rPr>
        <w:lastRenderedPageBreak/>
        <w:t xml:space="preserve">Odnośnie czasu przejazdu na powyższej trasie, informuję, że czas ten jest uwarunkowany prowadzonymi inwestycjami przez zarządców infrastruktury – PKP Polskie Linie Kolejowe S.A. oraz Pomorską Kolej Metropolitalną S.A. Częste korekty rozkładów jazdy wynikają z harmonogramu prowadzonych przez nich prac modernizacyjnych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i elektryfikacyjnych, co skutkuje zamykaniem poszczególnych odcinków torów. </w:t>
      </w:r>
      <w:r w:rsidRPr="009532C8">
        <w:rPr>
          <w:rFonts w:ascii="Times New Roman" w:hAnsi="Times New Roman" w:cs="Times New Roman"/>
          <w:sz w:val="24"/>
          <w:szCs w:val="24"/>
        </w:rPr>
        <w:br/>
        <w:t xml:space="preserve">Zróżnicowana odległość powstających tymczasowo odcinków jednotorowych skutkuje niejednolitym czasem przejazdu, przy czym brana pod uwagę jest również dostępność stacji kolejowych umożliwiających wyminięcie się pociągów na odcinku jednotorowym. Z tego względu nie ma obecnie stałych czasów przejazdu dla każdego połączenia. Niektórym połączeniom wydłużono, a innym skrócono czas przejazdu, co wynika z powyższych uwarunkowań. Średni czas przejazdu w obecnym układzie połączeń jest tylko o 3 minuty dłuższy, niż w poprzednio obowiązującej korekcie rozkładu jazdy oraz zdecydowanie krótszy – o 14 minut – niż w okresie utrudnień związanych z zamknięciem linii kolejowej na odcinku </w:t>
      </w:r>
      <w:proofErr w:type="spellStart"/>
      <w:r w:rsidRPr="009532C8">
        <w:rPr>
          <w:rFonts w:ascii="Times New Roman" w:hAnsi="Times New Roman" w:cs="Times New Roman"/>
          <w:sz w:val="24"/>
          <w:szCs w:val="24"/>
        </w:rPr>
        <w:t>Glincz</w:t>
      </w:r>
      <w:proofErr w:type="spellEnd"/>
      <w:r w:rsidRPr="009532C8">
        <w:rPr>
          <w:rFonts w:ascii="Times New Roman" w:hAnsi="Times New Roman" w:cs="Times New Roman"/>
          <w:sz w:val="24"/>
          <w:szCs w:val="24"/>
        </w:rPr>
        <w:t xml:space="preserve"> – Kartuzy. Zatem nie można jednoznacznie stwierdzić, że wydłużył się czas jazdy w tej relacji.</w:t>
      </w:r>
    </w:p>
    <w:p w:rsidR="009532C8" w:rsidRPr="009532C8" w:rsidRDefault="009532C8" w:rsidP="009532C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zapewniam, że Samorząd Województwa Pomorskiego na bieżąco monitoruje organizację kolejowych przewozów pasażerskich w województwie pomorskim </w:t>
      </w:r>
      <w:r w:rsidRPr="009532C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dokłada wszelkich starań, aby zakres świadczonych usług przez przewoźników spełniał oczekiwania mieszkańców województwa.</w:t>
      </w:r>
      <w:r w:rsidRPr="00953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2C8" w:rsidRPr="002B1A16" w:rsidRDefault="009532C8" w:rsidP="009532C8">
      <w:pPr>
        <w:spacing w:line="360" w:lineRule="auto"/>
        <w:ind w:firstLine="709"/>
        <w:jc w:val="both"/>
        <w:rPr>
          <w:color w:val="FF0000"/>
          <w:shd w:val="clear" w:color="auto" w:fill="FFFFFF"/>
        </w:rPr>
      </w:pPr>
    </w:p>
    <w:p w:rsidR="00872C69" w:rsidRPr="00CD5CA1" w:rsidRDefault="00872C69" w:rsidP="00872C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872C69" w:rsidRPr="00CD5CA1" w:rsidSect="00714A3D">
      <w:pgSz w:w="11900" w:h="16840"/>
      <w:pgMar w:top="851" w:right="1418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1A5B"/>
    <w:multiLevelType w:val="hybridMultilevel"/>
    <w:tmpl w:val="82DA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2-09-12"/>
    <w:docVar w:name="LE_Links" w:val="{C7D535C1-A124-4EF2-8A93-B66B78B9297B}"/>
  </w:docVars>
  <w:rsids>
    <w:rsidRoot w:val="00FD3300"/>
    <w:rsid w:val="00872C69"/>
    <w:rsid w:val="009532C8"/>
    <w:rsid w:val="00C237F4"/>
    <w:rsid w:val="00CD5CA1"/>
    <w:rsid w:val="00F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EC312-FA2B-4FBC-B243-F34F9C06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300"/>
    <w:rPr>
      <w:rFonts w:eastAsia="PMingLi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sid w:val="00FD330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4">
    <w:name w:val="Tekst treści (4)"/>
    <w:basedOn w:val="Normalny"/>
    <w:link w:val="Teksttreci4Exact"/>
    <w:rsid w:val="00FD3300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Teksttreci12">
    <w:name w:val="Tekst treści (12)_"/>
    <w:basedOn w:val="Domylnaczcionkaakapitu"/>
    <w:link w:val="Teksttreci120"/>
    <w:rsid w:val="00FD3300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FD3300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Teksttreci11">
    <w:name w:val="Tekst treści (11)_"/>
    <w:basedOn w:val="Domylnaczcionkaakapitu"/>
    <w:link w:val="Teksttreci110"/>
    <w:rsid w:val="00FD33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FD330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D535C1-A124-4EF2-8A93-B66B78B92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Aleksandra</dc:creator>
  <cp:keywords/>
  <dc:description/>
  <cp:lastModifiedBy>Sela Aleksandra</cp:lastModifiedBy>
  <cp:revision>4</cp:revision>
  <dcterms:created xsi:type="dcterms:W3CDTF">2022-11-23T07:19:00Z</dcterms:created>
  <dcterms:modified xsi:type="dcterms:W3CDTF">2022-11-29T12:43:00Z</dcterms:modified>
</cp:coreProperties>
</file>