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60981B" w14:textId="08FE01EC" w:rsidR="00F45591" w:rsidRPr="00B43A4A" w:rsidRDefault="00B1243F" w:rsidP="00914A71">
      <w:pPr>
        <w:pStyle w:val="Nagwek1"/>
        <w:rPr>
          <w:rStyle w:val="TytuZnak"/>
          <w:b/>
          <w:kern w:val="0"/>
          <w:sz w:val="28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D2AB71" wp14:editId="1AE193D1">
                <wp:simplePos x="0" y="0"/>
                <wp:positionH relativeFrom="column">
                  <wp:posOffset>-152285</wp:posOffset>
                </wp:positionH>
                <wp:positionV relativeFrom="paragraph">
                  <wp:posOffset>-437292</wp:posOffset>
                </wp:positionV>
                <wp:extent cx="2125684" cy="533400"/>
                <wp:effectExtent l="0" t="0" r="8255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5684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96B0CE" w14:textId="3C6E1293" w:rsidR="00B1243F" w:rsidRPr="00A7723F" w:rsidRDefault="00B1243F" w:rsidP="008B66D8">
                            <w:pPr>
                              <w:spacing w:after="0"/>
                              <w:rPr>
                                <w:rFonts w:cs="Arial"/>
                                <w:b/>
                                <w:i/>
                                <w:spacing w:val="30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D2AB71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2pt;margin-top:-34.45pt;width:167.4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" fillcolor="white [3201]" stroked="f" strokeweight=".5pt">
                <v:textbox>
                  <w:txbxContent>
                    <w:p w14:paraId="2C96B0CE" w14:textId="3C6E1293" w:rsidR="00B1243F" w:rsidRPr="00A7723F" w:rsidRDefault="00B1243F" w:rsidP="008B66D8">
                      <w:pPr>
                        <w:spacing w:after="0"/>
                        <w:rPr>
                          <w:rFonts w:cs="Arial"/>
                          <w:b/>
                          <w:i/>
                          <w:spacing w:val="30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12D02">
        <w:rPr>
          <w:rStyle w:val="Nagwek1Znak"/>
          <w:b/>
        </w:rPr>
        <w:t>A</w:t>
      </w:r>
      <w:r w:rsidR="00914A71">
        <w:rPr>
          <w:rStyle w:val="Nagwek1Znak"/>
          <w:b/>
        </w:rPr>
        <w:t>utopoprawka</w:t>
      </w:r>
      <w:r w:rsidR="00F45591" w:rsidRPr="00DC6D3A">
        <w:rPr>
          <w:rStyle w:val="Nagwek1Znak"/>
          <w:b/>
        </w:rPr>
        <w:br/>
      </w:r>
      <w:r w:rsidR="00E12D02">
        <w:t>Zarządu</w:t>
      </w:r>
      <w:r w:rsidR="00F45591" w:rsidRPr="00DC6D3A">
        <w:t xml:space="preserve"> Województwa Pomorskiego</w:t>
      </w:r>
      <w:r w:rsidR="00914A71">
        <w:br/>
        <w:t>d</w:t>
      </w:r>
      <w:r w:rsidR="00E12D02">
        <w:t>o projektu Uchwały Nr…</w:t>
      </w:r>
      <w:r w:rsidR="00914A71">
        <w:br/>
      </w:r>
      <w:r w:rsidR="00E12D02">
        <w:t>Sejmiku Województwa Pomorskiego z dnia…</w:t>
      </w:r>
      <w:r w:rsidR="00914A71">
        <w:br/>
        <w:t>w</w:t>
      </w:r>
      <w:r w:rsidR="00E12D02">
        <w:t xml:space="preserve"> sprawie zmiany Wieloletniej Prognozy Finansowej Województwa Pomorskiego</w:t>
      </w:r>
      <w:r w:rsidR="00F45591" w:rsidRPr="00DC6D3A">
        <w:br/>
      </w:r>
      <w:r w:rsidR="00E12D02">
        <w:t xml:space="preserve">/druk </w:t>
      </w:r>
      <w:r w:rsidR="00E12D02" w:rsidRPr="00B43A4A">
        <w:t xml:space="preserve">nr </w:t>
      </w:r>
      <w:r w:rsidR="00B43A4A" w:rsidRPr="00B43A4A">
        <w:t>188</w:t>
      </w:r>
      <w:r w:rsidR="00E12D02" w:rsidRPr="00B43A4A">
        <w:t>/</w:t>
      </w:r>
    </w:p>
    <w:p w14:paraId="1502B2C4" w14:textId="018A5916" w:rsidR="00CC698F" w:rsidRDefault="00B43A4A" w:rsidP="00CC698F">
      <w:pPr>
        <w:spacing w:after="0"/>
        <w:rPr>
          <w:szCs w:val="24"/>
        </w:rPr>
      </w:pPr>
      <w:bookmarkStart w:id="0" w:name="_Hlk61278898"/>
      <w:r w:rsidRPr="00AB479F">
        <w:rPr>
          <w:bCs/>
        </w:rPr>
        <w:t xml:space="preserve">W projekcie Uchwały </w:t>
      </w:r>
      <w:r w:rsidRPr="00AB479F">
        <w:t>Sejmiku Województwa Pomorskiego w sprawie</w:t>
      </w:r>
      <w:r w:rsidRPr="00AB479F">
        <w:rPr>
          <w:b/>
        </w:rPr>
        <w:t xml:space="preserve"> </w:t>
      </w:r>
      <w:r w:rsidRPr="00AB479F">
        <w:t>zmiany Wieloletniej Prognozy Finansowej Województwa Pomorskiego na rok 202</w:t>
      </w:r>
      <w:r>
        <w:t>5</w:t>
      </w:r>
      <w:r w:rsidRPr="00AB479F">
        <w:t xml:space="preserve"> i lata następne /</w:t>
      </w:r>
      <w:r w:rsidRPr="00B43A4A">
        <w:t xml:space="preserve">druk nr </w:t>
      </w:r>
      <w:r w:rsidRPr="00B43A4A">
        <w:t>188</w:t>
      </w:r>
      <w:r w:rsidRPr="00B43A4A">
        <w:t xml:space="preserve">/ dokonuje </w:t>
      </w:r>
      <w:r w:rsidRPr="00AB479F">
        <w:t>się</w:t>
      </w:r>
      <w:r>
        <w:t xml:space="preserve"> zmiany </w:t>
      </w:r>
      <w:r w:rsidRPr="00AB479F">
        <w:t>załącznika nr 2 Wykaz przedsięwzięć do WPF</w:t>
      </w:r>
      <w:r w:rsidR="00CC698F">
        <w:t>,</w:t>
      </w:r>
      <w:r w:rsidRPr="00AB479F">
        <w:t xml:space="preserve"> </w:t>
      </w:r>
      <w:r w:rsidR="00CC698F">
        <w:t xml:space="preserve">odnośnie zadania </w:t>
      </w:r>
      <w:r w:rsidR="00CC698F" w:rsidRPr="00B203DA">
        <w:rPr>
          <w:b/>
        </w:rPr>
        <w:t>Budowa i przebudowa budynku biurowego w</w:t>
      </w:r>
      <w:r w:rsidR="00294DE9">
        <w:rPr>
          <w:b/>
        </w:rPr>
        <w:t> </w:t>
      </w:r>
      <w:r w:rsidR="00CC698F" w:rsidRPr="00B203DA">
        <w:rPr>
          <w:b/>
        </w:rPr>
        <w:t>Gdańsku przy ul. Trakt Św. Wojciecha 293 i 293C</w:t>
      </w:r>
      <w:r w:rsidR="00CC698F">
        <w:rPr>
          <w:b/>
        </w:rPr>
        <w:t xml:space="preserve"> </w:t>
      </w:r>
      <w:r w:rsidR="00CC698F" w:rsidRPr="00AB479F">
        <w:t>poprzez</w:t>
      </w:r>
      <w:r w:rsidR="00CC698F">
        <w:t xml:space="preserve"> </w:t>
      </w:r>
      <w:r w:rsidR="00CC698F" w:rsidRPr="00670A7D">
        <w:rPr>
          <w:b/>
        </w:rPr>
        <w:t>zwiększenie</w:t>
      </w:r>
      <w:r w:rsidR="00CC698F" w:rsidRPr="00CC698F">
        <w:t xml:space="preserve"> w</w:t>
      </w:r>
      <w:r w:rsidR="00294DE9">
        <w:t> </w:t>
      </w:r>
      <w:r w:rsidR="00CC698F" w:rsidRPr="00CC698F">
        <w:t xml:space="preserve">ramach limitu wydatków majątkowych </w:t>
      </w:r>
      <w:r w:rsidR="00CC698F" w:rsidRPr="00CC698F">
        <w:rPr>
          <w:szCs w:val="24"/>
        </w:rPr>
        <w:t>o kwotę</w:t>
      </w:r>
      <w:r w:rsidR="00CC698F">
        <w:rPr>
          <w:szCs w:val="24"/>
        </w:rPr>
        <w:t xml:space="preserve"> per saldo</w:t>
      </w:r>
      <w:r w:rsidR="00CC698F" w:rsidRPr="008E560C">
        <w:rPr>
          <w:b/>
          <w:szCs w:val="24"/>
        </w:rPr>
        <w:t> </w:t>
      </w:r>
      <w:r w:rsidR="00CC698F">
        <w:rPr>
          <w:b/>
          <w:szCs w:val="24"/>
        </w:rPr>
        <w:t>19 400 000</w:t>
      </w:r>
      <w:r w:rsidR="00CC698F" w:rsidRPr="008E560C">
        <w:rPr>
          <w:b/>
          <w:szCs w:val="24"/>
        </w:rPr>
        <w:t> zł</w:t>
      </w:r>
      <w:r w:rsidR="00CC698F" w:rsidRPr="00CC698F">
        <w:rPr>
          <w:szCs w:val="24"/>
        </w:rPr>
        <w:t>,</w:t>
      </w:r>
      <w:r w:rsidR="00CC698F">
        <w:rPr>
          <w:b/>
          <w:szCs w:val="24"/>
        </w:rPr>
        <w:t xml:space="preserve"> </w:t>
      </w:r>
      <w:r w:rsidR="00CC698F" w:rsidRPr="008E560C">
        <w:rPr>
          <w:szCs w:val="24"/>
        </w:rPr>
        <w:t>finansowaną ze środków własnych województwa</w:t>
      </w:r>
      <w:r w:rsidR="00CC698F">
        <w:rPr>
          <w:szCs w:val="24"/>
        </w:rPr>
        <w:t>, w tym:</w:t>
      </w:r>
    </w:p>
    <w:p w14:paraId="50F401B7" w14:textId="6BCA62D2" w:rsidR="00CC698F" w:rsidRPr="00CC698F" w:rsidRDefault="00CC698F" w:rsidP="00CC698F">
      <w:pPr>
        <w:pStyle w:val="Numeratory-1poziom"/>
        <w:ind w:left="357" w:hanging="357"/>
        <w:rPr>
          <w:rStyle w:val="Numeratory-poziom1Znak"/>
          <w:rFonts w:eastAsiaTheme="minorHAnsi" w:cstheme="minorBidi"/>
          <w:szCs w:val="22"/>
        </w:rPr>
      </w:pPr>
      <w:r>
        <w:t xml:space="preserve">2026 r. – </w:t>
      </w:r>
      <w:r w:rsidRPr="004B2CF1">
        <w:t>zwiększenie</w:t>
      </w:r>
      <w:r w:rsidRPr="004B2CF1">
        <w:rPr>
          <w:rStyle w:val="Numeratory-poziom1Znak"/>
        </w:rPr>
        <w:t xml:space="preserve"> o kwotę </w:t>
      </w:r>
      <w:r>
        <w:rPr>
          <w:rStyle w:val="Numeratory-poziom1Znak"/>
        </w:rPr>
        <w:t>11 200 000</w:t>
      </w:r>
      <w:r w:rsidRPr="004B2CF1">
        <w:rPr>
          <w:rStyle w:val="Numeratory-poziom1Znak"/>
        </w:rPr>
        <w:t> zł,</w:t>
      </w:r>
    </w:p>
    <w:p w14:paraId="3C3C2E56" w14:textId="357EF152" w:rsidR="00CC698F" w:rsidRDefault="00CC698F" w:rsidP="00CC698F">
      <w:pPr>
        <w:pStyle w:val="Numeratory-1poziom"/>
        <w:ind w:left="357" w:hanging="357"/>
      </w:pPr>
      <w:r w:rsidRPr="00217734">
        <w:t>202</w:t>
      </w:r>
      <w:r>
        <w:t>7</w:t>
      </w:r>
      <w:r w:rsidRPr="00217734">
        <w:t xml:space="preserve"> r</w:t>
      </w:r>
      <w:r>
        <w:t>.</w:t>
      </w:r>
      <w:r w:rsidRPr="00217734">
        <w:t xml:space="preserve"> – </w:t>
      </w:r>
      <w:r w:rsidRPr="004B2CF1">
        <w:t>zwiększenie</w:t>
      </w:r>
      <w:r w:rsidRPr="00217734">
        <w:t xml:space="preserve"> o kwotę </w:t>
      </w:r>
      <w:r>
        <w:t>18</w:t>
      </w:r>
      <w:r w:rsidRPr="00217734">
        <w:t> </w:t>
      </w:r>
      <w:r>
        <w:t>200</w:t>
      </w:r>
      <w:r w:rsidRPr="00217734">
        <w:t> </w:t>
      </w:r>
      <w:r>
        <w:t>000</w:t>
      </w:r>
      <w:r w:rsidRPr="00217734">
        <w:t> zł,</w:t>
      </w:r>
    </w:p>
    <w:p w14:paraId="51BFC4D2" w14:textId="6C523360" w:rsidR="00CC698F" w:rsidRPr="00217734" w:rsidRDefault="00CC698F" w:rsidP="00CC698F">
      <w:pPr>
        <w:pStyle w:val="Numeratory-1poziom"/>
        <w:ind w:left="357" w:hanging="357"/>
      </w:pPr>
      <w:r w:rsidRPr="00217734">
        <w:t>202</w:t>
      </w:r>
      <w:r>
        <w:t>8</w:t>
      </w:r>
      <w:r w:rsidRPr="00217734">
        <w:t xml:space="preserve"> r</w:t>
      </w:r>
      <w:r>
        <w:t>.</w:t>
      </w:r>
      <w:r w:rsidRPr="00217734">
        <w:t xml:space="preserve"> – </w:t>
      </w:r>
      <w:r w:rsidRPr="00217734">
        <w:rPr>
          <w:rStyle w:val="Numeratory-poziom1Znak"/>
        </w:rPr>
        <w:t>zmniejszenie</w:t>
      </w:r>
      <w:r w:rsidRPr="00217734">
        <w:t xml:space="preserve"> o kwotę </w:t>
      </w:r>
      <w:r>
        <w:t>10</w:t>
      </w:r>
      <w:r w:rsidRPr="00217734">
        <w:t> </w:t>
      </w:r>
      <w:r>
        <w:t>000</w:t>
      </w:r>
      <w:r w:rsidRPr="00217734">
        <w:t> </w:t>
      </w:r>
      <w:r>
        <w:t>000</w:t>
      </w:r>
      <w:r w:rsidRPr="00217734">
        <w:t> zł,</w:t>
      </w:r>
    </w:p>
    <w:p w14:paraId="0F5D9714" w14:textId="1DB0D9BC" w:rsidR="00B43A4A" w:rsidRDefault="00B43A4A" w:rsidP="00B43A4A">
      <w:r w:rsidRPr="008E560C">
        <w:t xml:space="preserve">w związku </w:t>
      </w:r>
      <w:r w:rsidR="003D63DD" w:rsidRPr="003D63DD">
        <w:t>z aktualizacją kosztorysu do aktualnych stawek rynkowych, stanowiącego podstawę wszczęcia postępowania</w:t>
      </w:r>
      <w:r w:rsidR="00686C63">
        <w:t xml:space="preserve"> przetargowego</w:t>
      </w:r>
      <w:r w:rsidR="003D63DD" w:rsidRPr="003D63DD">
        <w:t xml:space="preserve"> na wybór </w:t>
      </w:r>
      <w:r w:rsidR="00686C63">
        <w:t>W</w:t>
      </w:r>
      <w:r w:rsidR="003D63DD" w:rsidRPr="003D63DD">
        <w:t>ykonawcy robót budowlanych</w:t>
      </w:r>
      <w:r w:rsidRPr="008E560C">
        <w:t>.</w:t>
      </w:r>
    </w:p>
    <w:p w14:paraId="0581B7E5" w14:textId="78965DFD" w:rsidR="0033712C" w:rsidRPr="00D62B3A" w:rsidRDefault="00B43A4A" w:rsidP="00601C2C">
      <w:pPr>
        <w:spacing w:after="0"/>
      </w:pPr>
      <w:r>
        <w:t>Ponadto, w związku z powyższą zmianą dokonuje się</w:t>
      </w:r>
      <w:r w:rsidR="00294DE9">
        <w:t xml:space="preserve"> </w:t>
      </w:r>
      <w:r>
        <w:t xml:space="preserve">dostosowania </w:t>
      </w:r>
      <w:r w:rsidRPr="00AB479F">
        <w:t>załącznika nr 1 Wieloletnia prognoza finansowa</w:t>
      </w:r>
      <w:r>
        <w:t xml:space="preserve"> Województwa Pomorskiego,</w:t>
      </w:r>
      <w:r w:rsidR="00313877">
        <w:t xml:space="preserve"> poprzez</w:t>
      </w:r>
      <w:r w:rsidR="00601C2C">
        <w:t xml:space="preserve"> </w:t>
      </w:r>
      <w:r w:rsidR="0033712C" w:rsidRPr="00D62B3A">
        <w:t>aktualizacj</w:t>
      </w:r>
      <w:r w:rsidR="00601C2C">
        <w:t xml:space="preserve">ę </w:t>
      </w:r>
      <w:r w:rsidR="0033712C" w:rsidRPr="00D62B3A">
        <w:t>następujących pozycji:</w:t>
      </w:r>
    </w:p>
    <w:p w14:paraId="5C7888CF" w14:textId="77777777" w:rsidR="0033712C" w:rsidRPr="00601C2C" w:rsidRDefault="0033712C" w:rsidP="00601C2C">
      <w:pPr>
        <w:pStyle w:val="Numeratory-1poziom"/>
        <w:numPr>
          <w:ilvl w:val="0"/>
          <w:numId w:val="24"/>
        </w:numPr>
      </w:pPr>
      <w:r w:rsidRPr="00601C2C">
        <w:t>przychodów z tytułu</w:t>
      </w:r>
      <w:bookmarkStart w:id="1" w:name="_Hlk176419023"/>
      <w:r w:rsidRPr="00601C2C">
        <w:t xml:space="preserve"> planowanej do zaciągnięcia pożyczki, z tego:</w:t>
      </w:r>
    </w:p>
    <w:p w14:paraId="17254505" w14:textId="7BAF9DFB" w:rsidR="0033712C" w:rsidRPr="00601C2C" w:rsidRDefault="0033712C" w:rsidP="00601C2C">
      <w:pPr>
        <w:pStyle w:val="Numeratory-2poziom"/>
        <w:rPr>
          <w:sz w:val="24"/>
          <w:szCs w:val="24"/>
        </w:rPr>
      </w:pPr>
      <w:r w:rsidRPr="00601C2C">
        <w:rPr>
          <w:sz w:val="24"/>
          <w:szCs w:val="24"/>
        </w:rPr>
        <w:t xml:space="preserve">2026 r. – </w:t>
      </w:r>
      <w:r w:rsidR="00B10831" w:rsidRPr="00601C2C">
        <w:rPr>
          <w:sz w:val="24"/>
          <w:szCs w:val="24"/>
        </w:rPr>
        <w:t>zwiększenie</w:t>
      </w:r>
      <w:r w:rsidRPr="00601C2C">
        <w:rPr>
          <w:sz w:val="24"/>
          <w:szCs w:val="24"/>
        </w:rPr>
        <w:t xml:space="preserve"> o kwotę </w:t>
      </w:r>
      <w:r w:rsidR="00BB5F47" w:rsidRPr="00601C2C">
        <w:rPr>
          <w:sz w:val="24"/>
          <w:szCs w:val="24"/>
        </w:rPr>
        <w:t>11</w:t>
      </w:r>
      <w:r w:rsidRPr="00601C2C">
        <w:rPr>
          <w:sz w:val="24"/>
          <w:szCs w:val="24"/>
        </w:rPr>
        <w:t> </w:t>
      </w:r>
      <w:r w:rsidR="00BB5F47" w:rsidRPr="00601C2C">
        <w:rPr>
          <w:sz w:val="24"/>
          <w:szCs w:val="24"/>
        </w:rPr>
        <w:t>2</w:t>
      </w:r>
      <w:r w:rsidR="00B10831" w:rsidRPr="00601C2C">
        <w:rPr>
          <w:sz w:val="24"/>
          <w:szCs w:val="24"/>
        </w:rPr>
        <w:t>00</w:t>
      </w:r>
      <w:r w:rsidRPr="00601C2C">
        <w:rPr>
          <w:sz w:val="24"/>
          <w:szCs w:val="24"/>
        </w:rPr>
        <w:t> 000 zł,</w:t>
      </w:r>
    </w:p>
    <w:p w14:paraId="0BD57FCD" w14:textId="52A40FF3" w:rsidR="0033712C" w:rsidRPr="00601C2C" w:rsidRDefault="0033712C" w:rsidP="00601C2C">
      <w:pPr>
        <w:pStyle w:val="Numeratory-2poziom"/>
        <w:rPr>
          <w:sz w:val="24"/>
          <w:szCs w:val="24"/>
        </w:rPr>
      </w:pPr>
      <w:r w:rsidRPr="00601C2C">
        <w:rPr>
          <w:sz w:val="24"/>
          <w:szCs w:val="24"/>
        </w:rPr>
        <w:t xml:space="preserve">2027 r. – zwiększenie o kwotę </w:t>
      </w:r>
      <w:r w:rsidR="00601C2C" w:rsidRPr="00601C2C">
        <w:rPr>
          <w:sz w:val="24"/>
          <w:szCs w:val="24"/>
        </w:rPr>
        <w:t>19</w:t>
      </w:r>
      <w:r w:rsidRPr="00601C2C">
        <w:rPr>
          <w:sz w:val="24"/>
          <w:szCs w:val="24"/>
        </w:rPr>
        <w:t> </w:t>
      </w:r>
      <w:r w:rsidR="00601C2C" w:rsidRPr="00601C2C">
        <w:rPr>
          <w:sz w:val="24"/>
          <w:szCs w:val="24"/>
        </w:rPr>
        <w:t>6</w:t>
      </w:r>
      <w:r w:rsidRPr="00601C2C">
        <w:rPr>
          <w:sz w:val="24"/>
          <w:szCs w:val="24"/>
        </w:rPr>
        <w:t>00 000 zł,</w:t>
      </w:r>
      <w:bookmarkEnd w:id="1"/>
    </w:p>
    <w:p w14:paraId="18948AAE" w14:textId="32719280" w:rsidR="0033712C" w:rsidRPr="00601C2C" w:rsidRDefault="0033712C" w:rsidP="00601C2C">
      <w:pPr>
        <w:pStyle w:val="Numeratory-1poziom"/>
      </w:pPr>
      <w:r w:rsidRPr="00601C2C">
        <w:t>kwoty długu, w tym na koniec 2026 r. do kwoty 5</w:t>
      </w:r>
      <w:r w:rsidR="00D266DB">
        <w:t>63</w:t>
      </w:r>
      <w:r w:rsidRPr="00601C2C">
        <w:t> </w:t>
      </w:r>
      <w:r w:rsidR="00D266DB">
        <w:t>210</w:t>
      </w:r>
      <w:r w:rsidRPr="00601C2C">
        <w:t> </w:t>
      </w:r>
      <w:r w:rsidR="00D266DB">
        <w:t>215</w:t>
      </w:r>
      <w:r w:rsidRPr="00601C2C">
        <w:t> zł oraz na koniec 2027 r. do kwoty </w:t>
      </w:r>
      <w:r w:rsidR="00D266DB">
        <w:t>618</w:t>
      </w:r>
      <w:r w:rsidRPr="00601C2C">
        <w:t> </w:t>
      </w:r>
      <w:r w:rsidR="00D266DB">
        <w:t>614</w:t>
      </w:r>
      <w:r w:rsidRPr="00601C2C">
        <w:t> </w:t>
      </w:r>
      <w:bookmarkStart w:id="2" w:name="_GoBack"/>
      <w:bookmarkEnd w:id="2"/>
      <w:r w:rsidRPr="00601C2C">
        <w:t>942 zł,</w:t>
      </w:r>
    </w:p>
    <w:p w14:paraId="1598F953" w14:textId="69F945E9" w:rsidR="0033712C" w:rsidRPr="00601C2C" w:rsidRDefault="0033712C" w:rsidP="00601C2C">
      <w:pPr>
        <w:pStyle w:val="Numeratory-1poziom"/>
      </w:pPr>
      <w:r w:rsidRPr="00601C2C">
        <w:t>wydatków, w tym wydatków bieżących z tytułu obsługi długu oraz rozchodów</w:t>
      </w:r>
      <w:r w:rsidR="00CA2F08" w:rsidRPr="00601C2C">
        <w:t>.</w:t>
      </w:r>
    </w:p>
    <w:p w14:paraId="2B081F0A" w14:textId="77777777" w:rsidR="00313877" w:rsidRPr="004B6BDE" w:rsidRDefault="00313877" w:rsidP="0033712C">
      <w:pPr>
        <w:pStyle w:val="Numeratory-1poziom"/>
        <w:numPr>
          <w:ilvl w:val="0"/>
          <w:numId w:val="0"/>
        </w:numPr>
        <w:ind w:left="360" w:hanging="360"/>
      </w:pPr>
    </w:p>
    <w:p w14:paraId="356F50EE" w14:textId="17F34FE6" w:rsidR="00B43A4A" w:rsidRDefault="00B43A4A" w:rsidP="00B43A4A">
      <w:pPr>
        <w:rPr>
          <w:bCs/>
        </w:rPr>
      </w:pPr>
    </w:p>
    <w:p w14:paraId="00227288" w14:textId="77777777" w:rsidR="00B43A4A" w:rsidRDefault="00B43A4A" w:rsidP="00EE6971">
      <w:pPr>
        <w:rPr>
          <w:bCs/>
        </w:rPr>
      </w:pPr>
    </w:p>
    <w:p w14:paraId="747D8B80" w14:textId="77777777" w:rsidR="00B43A4A" w:rsidRDefault="00B43A4A" w:rsidP="00EE6971">
      <w:pPr>
        <w:rPr>
          <w:bCs/>
        </w:rPr>
      </w:pPr>
    </w:p>
    <w:bookmarkEnd w:id="0"/>
    <w:sectPr w:rsidR="00B43A4A" w:rsidSect="0042076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56B587" w14:textId="77777777" w:rsidR="00965615" w:rsidRDefault="00965615" w:rsidP="00320A1B">
      <w:pPr>
        <w:spacing w:after="0" w:line="240" w:lineRule="auto"/>
      </w:pPr>
      <w:r>
        <w:separator/>
      </w:r>
    </w:p>
  </w:endnote>
  <w:endnote w:type="continuationSeparator" w:id="0">
    <w:p w14:paraId="052A7665" w14:textId="77777777" w:rsidR="00965615" w:rsidRDefault="00965615" w:rsidP="00320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BEC473" w14:textId="77777777" w:rsidR="00965615" w:rsidRDefault="00965615" w:rsidP="00320A1B">
      <w:pPr>
        <w:spacing w:after="0" w:line="240" w:lineRule="auto"/>
      </w:pPr>
      <w:r>
        <w:separator/>
      </w:r>
    </w:p>
  </w:footnote>
  <w:footnote w:type="continuationSeparator" w:id="0">
    <w:p w14:paraId="0AC970D2" w14:textId="77777777" w:rsidR="00965615" w:rsidRDefault="00965615" w:rsidP="00320A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40D81"/>
    <w:multiLevelType w:val="hybridMultilevel"/>
    <w:tmpl w:val="6AE66AA0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85B11"/>
    <w:multiLevelType w:val="multilevel"/>
    <w:tmpl w:val="5BB49CCA"/>
    <w:lvl w:ilvl="0">
      <w:start w:val="1"/>
      <w:numFmt w:val="decimal"/>
      <w:pStyle w:val="Numeratory-1poziom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pStyle w:val="Numeratory-2poziom"/>
      <w:lvlText w:val="%2)"/>
      <w:lvlJc w:val="left"/>
      <w:pPr>
        <w:ind w:left="794" w:hanging="39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bullet"/>
      <w:pStyle w:val="Numeratory-3poziom"/>
      <w:lvlText w:val="–"/>
      <w:lvlJc w:val="left"/>
      <w:pPr>
        <w:ind w:left="1191" w:hanging="397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(%4)"/>
      <w:lvlJc w:val="left"/>
      <w:pPr>
        <w:ind w:left="1588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7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76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3" w:hanging="397"/>
      </w:pPr>
      <w:rPr>
        <w:rFonts w:hint="default"/>
      </w:rPr>
    </w:lvl>
  </w:abstractNum>
  <w:abstractNum w:abstractNumId="2" w15:restartNumberingAfterBreak="0">
    <w:nsid w:val="147C079F"/>
    <w:multiLevelType w:val="hybridMultilevel"/>
    <w:tmpl w:val="63C4D024"/>
    <w:lvl w:ilvl="0" w:tplc="1E785B58">
      <w:start w:val="1"/>
      <w:numFmt w:val="lowerLetter"/>
      <w:pStyle w:val="Styl1"/>
      <w:lvlText w:val="%1)"/>
      <w:lvlJc w:val="left"/>
      <w:pPr>
        <w:ind w:left="717" w:hanging="360"/>
      </w:pPr>
      <w:rPr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0088F"/>
    <w:multiLevelType w:val="hybridMultilevel"/>
    <w:tmpl w:val="F51E37A2"/>
    <w:lvl w:ilvl="0" w:tplc="F16A220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6795D03"/>
    <w:multiLevelType w:val="hybridMultilevel"/>
    <w:tmpl w:val="1E88A7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965387"/>
    <w:multiLevelType w:val="hybridMultilevel"/>
    <w:tmpl w:val="40A2D3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52CE7"/>
    <w:multiLevelType w:val="hybridMultilevel"/>
    <w:tmpl w:val="50565A38"/>
    <w:lvl w:ilvl="0" w:tplc="8084AD3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55CBD"/>
    <w:multiLevelType w:val="hybridMultilevel"/>
    <w:tmpl w:val="003AF5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0D5A25"/>
    <w:multiLevelType w:val="hybridMultilevel"/>
    <w:tmpl w:val="08E221D2"/>
    <w:lvl w:ilvl="0" w:tplc="F16A220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46D4939"/>
    <w:multiLevelType w:val="hybridMultilevel"/>
    <w:tmpl w:val="8DEAAE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12776F"/>
    <w:multiLevelType w:val="hybridMultilevel"/>
    <w:tmpl w:val="7F848440"/>
    <w:lvl w:ilvl="0" w:tplc="A426CBAE">
      <w:start w:val="1"/>
      <w:numFmt w:val="decimal"/>
      <w:pStyle w:val="Akapitzlist"/>
      <w:lvlText w:val="%1."/>
      <w:lvlJc w:val="left"/>
      <w:pPr>
        <w:ind w:left="1437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987726E"/>
    <w:multiLevelType w:val="multilevel"/>
    <w:tmpl w:val="5B5645B4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ind w:left="794" w:hanging="39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bullet"/>
      <w:lvlText w:val="–"/>
      <w:lvlJc w:val="left"/>
      <w:pPr>
        <w:ind w:left="1191" w:hanging="397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(%4)"/>
      <w:lvlJc w:val="left"/>
      <w:pPr>
        <w:ind w:left="1588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7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76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3" w:hanging="397"/>
      </w:pPr>
      <w:rPr>
        <w:rFonts w:hint="default"/>
      </w:rPr>
    </w:lvl>
  </w:abstractNum>
  <w:abstractNum w:abstractNumId="12" w15:restartNumberingAfterBreak="0">
    <w:nsid w:val="70151A10"/>
    <w:multiLevelType w:val="multilevel"/>
    <w:tmpl w:val="23EC55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"/>
      <w:lvlJc w:val="left"/>
      <w:pPr>
        <w:ind w:left="794" w:hanging="397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bullet"/>
      <w:lvlText w:val="–"/>
      <w:lvlJc w:val="left"/>
      <w:pPr>
        <w:ind w:left="1191" w:hanging="397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(%4)"/>
      <w:lvlJc w:val="left"/>
      <w:pPr>
        <w:ind w:left="1588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7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76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3" w:hanging="397"/>
      </w:pPr>
      <w:rPr>
        <w:rFonts w:hint="default"/>
      </w:rPr>
    </w:lvl>
  </w:abstractNum>
  <w:abstractNum w:abstractNumId="13" w15:restartNumberingAfterBreak="0">
    <w:nsid w:val="78884A03"/>
    <w:multiLevelType w:val="hybridMultilevel"/>
    <w:tmpl w:val="EAA66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1141F1"/>
    <w:multiLevelType w:val="hybridMultilevel"/>
    <w:tmpl w:val="DF66F710"/>
    <w:lvl w:ilvl="0" w:tplc="A54016AE">
      <w:start w:val="1"/>
      <w:numFmt w:val="decimal"/>
      <w:pStyle w:val="Numeratory-poziom1"/>
      <w:lvlText w:val="%1)"/>
      <w:lvlJc w:val="left"/>
      <w:pPr>
        <w:ind w:left="360" w:hanging="360"/>
      </w:pPr>
      <w:rPr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3780" w:hanging="360"/>
      </w:pPr>
    </w:lvl>
    <w:lvl w:ilvl="2" w:tplc="0415001B">
      <w:start w:val="1"/>
      <w:numFmt w:val="lowerRoman"/>
      <w:lvlText w:val="%3."/>
      <w:lvlJc w:val="right"/>
      <w:pPr>
        <w:ind w:left="4500" w:hanging="180"/>
      </w:pPr>
    </w:lvl>
    <w:lvl w:ilvl="3" w:tplc="0415000F">
      <w:start w:val="1"/>
      <w:numFmt w:val="decimal"/>
      <w:lvlText w:val="%4."/>
      <w:lvlJc w:val="left"/>
      <w:pPr>
        <w:ind w:left="5220" w:hanging="360"/>
      </w:pPr>
    </w:lvl>
    <w:lvl w:ilvl="4" w:tplc="04150019">
      <w:start w:val="1"/>
      <w:numFmt w:val="lowerLetter"/>
      <w:lvlText w:val="%5."/>
      <w:lvlJc w:val="left"/>
      <w:pPr>
        <w:ind w:left="5940" w:hanging="360"/>
      </w:pPr>
    </w:lvl>
    <w:lvl w:ilvl="5" w:tplc="0415001B">
      <w:start w:val="1"/>
      <w:numFmt w:val="lowerRoman"/>
      <w:lvlText w:val="%6."/>
      <w:lvlJc w:val="right"/>
      <w:pPr>
        <w:ind w:left="6660" w:hanging="180"/>
      </w:pPr>
    </w:lvl>
    <w:lvl w:ilvl="6" w:tplc="0415000F">
      <w:start w:val="1"/>
      <w:numFmt w:val="decimal"/>
      <w:lvlText w:val="%7."/>
      <w:lvlJc w:val="left"/>
      <w:pPr>
        <w:ind w:left="7380" w:hanging="360"/>
      </w:pPr>
    </w:lvl>
    <w:lvl w:ilvl="7" w:tplc="04150019">
      <w:start w:val="1"/>
      <w:numFmt w:val="lowerLetter"/>
      <w:lvlText w:val="%8."/>
      <w:lvlJc w:val="left"/>
      <w:pPr>
        <w:ind w:left="8100" w:hanging="360"/>
      </w:pPr>
    </w:lvl>
    <w:lvl w:ilvl="8" w:tplc="0415001B">
      <w:start w:val="1"/>
      <w:numFmt w:val="lowerRoman"/>
      <w:lvlText w:val="%9."/>
      <w:lvlJc w:val="right"/>
      <w:pPr>
        <w:ind w:left="8820" w:hanging="180"/>
      </w:pPr>
    </w:lvl>
  </w:abstractNum>
  <w:abstractNum w:abstractNumId="15" w15:restartNumberingAfterBreak="0">
    <w:nsid w:val="7A9C7925"/>
    <w:multiLevelType w:val="hybridMultilevel"/>
    <w:tmpl w:val="B930F092"/>
    <w:lvl w:ilvl="0" w:tplc="79BA5B4A">
      <w:start w:val="1"/>
      <w:numFmt w:val="bullet"/>
      <w:pStyle w:val="Styl3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6"/>
  </w:num>
  <w:num w:numId="5">
    <w:abstractNumId w:val="8"/>
  </w:num>
  <w:num w:numId="6">
    <w:abstractNumId w:val="0"/>
  </w:num>
  <w:num w:numId="7">
    <w:abstractNumId w:val="3"/>
  </w:num>
  <w:num w:numId="8">
    <w:abstractNumId w:val="9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1"/>
  </w:num>
  <w:num w:numId="12">
    <w:abstractNumId w:val="12"/>
  </w:num>
  <w:num w:numId="13">
    <w:abstractNumId w:val="13"/>
  </w:num>
  <w:num w:numId="14">
    <w:abstractNumId w:val="4"/>
  </w:num>
  <w:num w:numId="15">
    <w:abstractNumId w:val="2"/>
  </w:num>
  <w:num w:numId="16">
    <w:abstractNumId w:val="14"/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14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CBB7750E-0442-4BF8-9915-8137BC004961}"/>
  </w:docVars>
  <w:rsids>
    <w:rsidRoot w:val="00F45591"/>
    <w:rsid w:val="00002EE0"/>
    <w:rsid w:val="00003E38"/>
    <w:rsid w:val="00015746"/>
    <w:rsid w:val="00015ED4"/>
    <w:rsid w:val="00021AEC"/>
    <w:rsid w:val="0002542C"/>
    <w:rsid w:val="00036B3D"/>
    <w:rsid w:val="000371E0"/>
    <w:rsid w:val="00054AB0"/>
    <w:rsid w:val="00057658"/>
    <w:rsid w:val="00064AD6"/>
    <w:rsid w:val="000668F6"/>
    <w:rsid w:val="0007562B"/>
    <w:rsid w:val="00077F1A"/>
    <w:rsid w:val="0008152C"/>
    <w:rsid w:val="000839BB"/>
    <w:rsid w:val="00084717"/>
    <w:rsid w:val="0008787E"/>
    <w:rsid w:val="00091982"/>
    <w:rsid w:val="00096A53"/>
    <w:rsid w:val="000976CC"/>
    <w:rsid w:val="000A2E91"/>
    <w:rsid w:val="000A48EC"/>
    <w:rsid w:val="000B7AE4"/>
    <w:rsid w:val="000C0D52"/>
    <w:rsid w:val="000C0EBD"/>
    <w:rsid w:val="000C7F21"/>
    <w:rsid w:val="000D0E4C"/>
    <w:rsid w:val="000D1023"/>
    <w:rsid w:val="000D24D4"/>
    <w:rsid w:val="000E0573"/>
    <w:rsid w:val="000E11CE"/>
    <w:rsid w:val="000E28B4"/>
    <w:rsid w:val="000E34AB"/>
    <w:rsid w:val="000F2DF1"/>
    <w:rsid w:val="0010218C"/>
    <w:rsid w:val="00102B77"/>
    <w:rsid w:val="0010742A"/>
    <w:rsid w:val="001104D8"/>
    <w:rsid w:val="00113991"/>
    <w:rsid w:val="00115037"/>
    <w:rsid w:val="00117CE0"/>
    <w:rsid w:val="00120A34"/>
    <w:rsid w:val="00124F53"/>
    <w:rsid w:val="00126BA9"/>
    <w:rsid w:val="00134509"/>
    <w:rsid w:val="00134CAA"/>
    <w:rsid w:val="00136E44"/>
    <w:rsid w:val="00150003"/>
    <w:rsid w:val="00150053"/>
    <w:rsid w:val="0015428F"/>
    <w:rsid w:val="0016207A"/>
    <w:rsid w:val="00165080"/>
    <w:rsid w:val="00173319"/>
    <w:rsid w:val="0017468A"/>
    <w:rsid w:val="00176B94"/>
    <w:rsid w:val="00182748"/>
    <w:rsid w:val="00183E85"/>
    <w:rsid w:val="00186E8B"/>
    <w:rsid w:val="00192C07"/>
    <w:rsid w:val="001A0089"/>
    <w:rsid w:val="001A2CB9"/>
    <w:rsid w:val="001A2E08"/>
    <w:rsid w:val="001A4028"/>
    <w:rsid w:val="001A5A05"/>
    <w:rsid w:val="001B05F1"/>
    <w:rsid w:val="001B0CFA"/>
    <w:rsid w:val="001B63F8"/>
    <w:rsid w:val="001B7E40"/>
    <w:rsid w:val="001C23A7"/>
    <w:rsid w:val="001C5235"/>
    <w:rsid w:val="001C5D38"/>
    <w:rsid w:val="001D015A"/>
    <w:rsid w:val="001D2934"/>
    <w:rsid w:val="001D58EC"/>
    <w:rsid w:val="001E2611"/>
    <w:rsid w:val="001E39AB"/>
    <w:rsid w:val="001E57AE"/>
    <w:rsid w:val="001E63FD"/>
    <w:rsid w:val="001E7C16"/>
    <w:rsid w:val="001F195A"/>
    <w:rsid w:val="001F61EB"/>
    <w:rsid w:val="00207486"/>
    <w:rsid w:val="00207B18"/>
    <w:rsid w:val="0021074E"/>
    <w:rsid w:val="00210A92"/>
    <w:rsid w:val="00210FC0"/>
    <w:rsid w:val="00211835"/>
    <w:rsid w:val="00215897"/>
    <w:rsid w:val="00231005"/>
    <w:rsid w:val="00232FD3"/>
    <w:rsid w:val="00243877"/>
    <w:rsid w:val="0025220C"/>
    <w:rsid w:val="002527AF"/>
    <w:rsid w:val="00256A42"/>
    <w:rsid w:val="002705D7"/>
    <w:rsid w:val="002758AB"/>
    <w:rsid w:val="00276B5D"/>
    <w:rsid w:val="002853FB"/>
    <w:rsid w:val="00285B9D"/>
    <w:rsid w:val="00294D1E"/>
    <w:rsid w:val="00294DE9"/>
    <w:rsid w:val="00295308"/>
    <w:rsid w:val="00296C5D"/>
    <w:rsid w:val="0029727F"/>
    <w:rsid w:val="002B46B9"/>
    <w:rsid w:val="002C0ABA"/>
    <w:rsid w:val="002C284D"/>
    <w:rsid w:val="002C2A59"/>
    <w:rsid w:val="002C32CC"/>
    <w:rsid w:val="002C42BB"/>
    <w:rsid w:val="002C613F"/>
    <w:rsid w:val="002D2A35"/>
    <w:rsid w:val="002D4D6A"/>
    <w:rsid w:val="002D5419"/>
    <w:rsid w:val="002D6E8A"/>
    <w:rsid w:val="002E32A6"/>
    <w:rsid w:val="002E6505"/>
    <w:rsid w:val="002F18E2"/>
    <w:rsid w:val="002F4520"/>
    <w:rsid w:val="0030335E"/>
    <w:rsid w:val="003125A7"/>
    <w:rsid w:val="00313877"/>
    <w:rsid w:val="00314096"/>
    <w:rsid w:val="00315123"/>
    <w:rsid w:val="003176EF"/>
    <w:rsid w:val="00320452"/>
    <w:rsid w:val="00320A1B"/>
    <w:rsid w:val="00325078"/>
    <w:rsid w:val="003330C0"/>
    <w:rsid w:val="00334111"/>
    <w:rsid w:val="0033468A"/>
    <w:rsid w:val="00335513"/>
    <w:rsid w:val="0033712C"/>
    <w:rsid w:val="0034310A"/>
    <w:rsid w:val="003455DC"/>
    <w:rsid w:val="0035121D"/>
    <w:rsid w:val="00355520"/>
    <w:rsid w:val="00372CA7"/>
    <w:rsid w:val="00374CD9"/>
    <w:rsid w:val="00385E60"/>
    <w:rsid w:val="0039426E"/>
    <w:rsid w:val="003A2CD6"/>
    <w:rsid w:val="003A6757"/>
    <w:rsid w:val="003B1EE4"/>
    <w:rsid w:val="003B2B75"/>
    <w:rsid w:val="003C4545"/>
    <w:rsid w:val="003D2E1D"/>
    <w:rsid w:val="003D63DD"/>
    <w:rsid w:val="003E0FE7"/>
    <w:rsid w:val="003E7A54"/>
    <w:rsid w:val="003F4130"/>
    <w:rsid w:val="003F5BCB"/>
    <w:rsid w:val="003F6AE1"/>
    <w:rsid w:val="00420767"/>
    <w:rsid w:val="00423F2F"/>
    <w:rsid w:val="00424D91"/>
    <w:rsid w:val="0042744E"/>
    <w:rsid w:val="00435C69"/>
    <w:rsid w:val="0043724C"/>
    <w:rsid w:val="00443209"/>
    <w:rsid w:val="00447EFB"/>
    <w:rsid w:val="00453995"/>
    <w:rsid w:val="0045483B"/>
    <w:rsid w:val="00457B72"/>
    <w:rsid w:val="0046370B"/>
    <w:rsid w:val="004746FB"/>
    <w:rsid w:val="00484193"/>
    <w:rsid w:val="004844EE"/>
    <w:rsid w:val="00484F0B"/>
    <w:rsid w:val="0048539B"/>
    <w:rsid w:val="00496B3E"/>
    <w:rsid w:val="00496BC7"/>
    <w:rsid w:val="00497E09"/>
    <w:rsid w:val="004A18BF"/>
    <w:rsid w:val="004A52BE"/>
    <w:rsid w:val="004A6F8C"/>
    <w:rsid w:val="004B1C61"/>
    <w:rsid w:val="004B4FE3"/>
    <w:rsid w:val="004C0627"/>
    <w:rsid w:val="004C4A19"/>
    <w:rsid w:val="004D3298"/>
    <w:rsid w:val="004E04BA"/>
    <w:rsid w:val="004E50BB"/>
    <w:rsid w:val="004F6868"/>
    <w:rsid w:val="005025F5"/>
    <w:rsid w:val="005037B9"/>
    <w:rsid w:val="00506631"/>
    <w:rsid w:val="00507B12"/>
    <w:rsid w:val="00515152"/>
    <w:rsid w:val="00542401"/>
    <w:rsid w:val="00543DB0"/>
    <w:rsid w:val="005574D0"/>
    <w:rsid w:val="005576B8"/>
    <w:rsid w:val="00561217"/>
    <w:rsid w:val="00564706"/>
    <w:rsid w:val="0056531B"/>
    <w:rsid w:val="00573F7E"/>
    <w:rsid w:val="005766BE"/>
    <w:rsid w:val="00582EEE"/>
    <w:rsid w:val="005870DE"/>
    <w:rsid w:val="005956DA"/>
    <w:rsid w:val="005A276E"/>
    <w:rsid w:val="005A58AD"/>
    <w:rsid w:val="005A7303"/>
    <w:rsid w:val="005B2795"/>
    <w:rsid w:val="005B3FE5"/>
    <w:rsid w:val="005C405E"/>
    <w:rsid w:val="005C6DCD"/>
    <w:rsid w:val="005D2568"/>
    <w:rsid w:val="005D5B50"/>
    <w:rsid w:val="005D640F"/>
    <w:rsid w:val="005E2D0D"/>
    <w:rsid w:val="005E5939"/>
    <w:rsid w:val="005E5B1E"/>
    <w:rsid w:val="005E6F2A"/>
    <w:rsid w:val="005E7FBD"/>
    <w:rsid w:val="005F6E36"/>
    <w:rsid w:val="00601C2C"/>
    <w:rsid w:val="00602B6A"/>
    <w:rsid w:val="0060746A"/>
    <w:rsid w:val="00607BF8"/>
    <w:rsid w:val="0061360F"/>
    <w:rsid w:val="00613BF9"/>
    <w:rsid w:val="00613CFF"/>
    <w:rsid w:val="00615F67"/>
    <w:rsid w:val="00616719"/>
    <w:rsid w:val="006168E2"/>
    <w:rsid w:val="0062235C"/>
    <w:rsid w:val="00634DA8"/>
    <w:rsid w:val="006356A4"/>
    <w:rsid w:val="00644314"/>
    <w:rsid w:val="00664931"/>
    <w:rsid w:val="00665491"/>
    <w:rsid w:val="00666F15"/>
    <w:rsid w:val="0067278E"/>
    <w:rsid w:val="0067368B"/>
    <w:rsid w:val="00674FA1"/>
    <w:rsid w:val="006770C9"/>
    <w:rsid w:val="00677216"/>
    <w:rsid w:val="00677D28"/>
    <w:rsid w:val="006819D8"/>
    <w:rsid w:val="00681E95"/>
    <w:rsid w:val="00682117"/>
    <w:rsid w:val="00686C63"/>
    <w:rsid w:val="00692709"/>
    <w:rsid w:val="006A4BF9"/>
    <w:rsid w:val="006A7B16"/>
    <w:rsid w:val="006B3B18"/>
    <w:rsid w:val="006B551B"/>
    <w:rsid w:val="006B61D0"/>
    <w:rsid w:val="006C4834"/>
    <w:rsid w:val="006D76B3"/>
    <w:rsid w:val="006E41E8"/>
    <w:rsid w:val="006F1AEC"/>
    <w:rsid w:val="006F5862"/>
    <w:rsid w:val="006F6FA4"/>
    <w:rsid w:val="00701728"/>
    <w:rsid w:val="007077E3"/>
    <w:rsid w:val="00711ED3"/>
    <w:rsid w:val="00713AB8"/>
    <w:rsid w:val="0072105A"/>
    <w:rsid w:val="00721910"/>
    <w:rsid w:val="00722119"/>
    <w:rsid w:val="00723438"/>
    <w:rsid w:val="007275DB"/>
    <w:rsid w:val="00730EE3"/>
    <w:rsid w:val="0074319C"/>
    <w:rsid w:val="007433F9"/>
    <w:rsid w:val="007516E7"/>
    <w:rsid w:val="0075795E"/>
    <w:rsid w:val="00760477"/>
    <w:rsid w:val="00791937"/>
    <w:rsid w:val="00797CBE"/>
    <w:rsid w:val="007A0D46"/>
    <w:rsid w:val="007A3C71"/>
    <w:rsid w:val="007A3FE7"/>
    <w:rsid w:val="007A70D3"/>
    <w:rsid w:val="007B1AE2"/>
    <w:rsid w:val="007B4DE1"/>
    <w:rsid w:val="007B6A24"/>
    <w:rsid w:val="007B77B9"/>
    <w:rsid w:val="007B7B3E"/>
    <w:rsid w:val="007C21DB"/>
    <w:rsid w:val="007C22BC"/>
    <w:rsid w:val="007D0F43"/>
    <w:rsid w:val="007D29DD"/>
    <w:rsid w:val="007D5F2B"/>
    <w:rsid w:val="007D7B44"/>
    <w:rsid w:val="007E0EAD"/>
    <w:rsid w:val="007E1654"/>
    <w:rsid w:val="007E2DC5"/>
    <w:rsid w:val="007E7C39"/>
    <w:rsid w:val="007F030D"/>
    <w:rsid w:val="007F1BC1"/>
    <w:rsid w:val="007F2DC1"/>
    <w:rsid w:val="00803A46"/>
    <w:rsid w:val="00804DF7"/>
    <w:rsid w:val="00805573"/>
    <w:rsid w:val="00806F01"/>
    <w:rsid w:val="00814826"/>
    <w:rsid w:val="00817D87"/>
    <w:rsid w:val="00825435"/>
    <w:rsid w:val="00827CEC"/>
    <w:rsid w:val="00830D34"/>
    <w:rsid w:val="0083295B"/>
    <w:rsid w:val="008349D2"/>
    <w:rsid w:val="0084226B"/>
    <w:rsid w:val="008430EF"/>
    <w:rsid w:val="0085111B"/>
    <w:rsid w:val="00854D63"/>
    <w:rsid w:val="00857681"/>
    <w:rsid w:val="00860495"/>
    <w:rsid w:val="00886A6D"/>
    <w:rsid w:val="0088783D"/>
    <w:rsid w:val="008A02B7"/>
    <w:rsid w:val="008A0F1D"/>
    <w:rsid w:val="008A23FC"/>
    <w:rsid w:val="008B617C"/>
    <w:rsid w:val="008B66D8"/>
    <w:rsid w:val="008C0CC7"/>
    <w:rsid w:val="008D266A"/>
    <w:rsid w:val="008D3D36"/>
    <w:rsid w:val="008D4380"/>
    <w:rsid w:val="008D4B8F"/>
    <w:rsid w:val="008D4D6D"/>
    <w:rsid w:val="008D5D21"/>
    <w:rsid w:val="008D61BA"/>
    <w:rsid w:val="008D73CB"/>
    <w:rsid w:val="008E1415"/>
    <w:rsid w:val="008F03A0"/>
    <w:rsid w:val="008F52A1"/>
    <w:rsid w:val="008F59DD"/>
    <w:rsid w:val="009046C7"/>
    <w:rsid w:val="00910847"/>
    <w:rsid w:val="00914164"/>
    <w:rsid w:val="00914A71"/>
    <w:rsid w:val="00916FE4"/>
    <w:rsid w:val="00930C62"/>
    <w:rsid w:val="00932DEF"/>
    <w:rsid w:val="0095050E"/>
    <w:rsid w:val="00951E67"/>
    <w:rsid w:val="00952F34"/>
    <w:rsid w:val="00955864"/>
    <w:rsid w:val="009572FB"/>
    <w:rsid w:val="00961445"/>
    <w:rsid w:val="00961536"/>
    <w:rsid w:val="009629EA"/>
    <w:rsid w:val="00965615"/>
    <w:rsid w:val="00972D37"/>
    <w:rsid w:val="0097694A"/>
    <w:rsid w:val="009A5A1C"/>
    <w:rsid w:val="009B0C27"/>
    <w:rsid w:val="009B1021"/>
    <w:rsid w:val="009B1153"/>
    <w:rsid w:val="009B1F10"/>
    <w:rsid w:val="009B6E22"/>
    <w:rsid w:val="009C0B1C"/>
    <w:rsid w:val="009C59D3"/>
    <w:rsid w:val="009C6567"/>
    <w:rsid w:val="009C7467"/>
    <w:rsid w:val="009D1014"/>
    <w:rsid w:val="009D3514"/>
    <w:rsid w:val="009D64A7"/>
    <w:rsid w:val="009E0037"/>
    <w:rsid w:val="009E2961"/>
    <w:rsid w:val="009E2B25"/>
    <w:rsid w:val="009E5869"/>
    <w:rsid w:val="009F05B8"/>
    <w:rsid w:val="009F2E21"/>
    <w:rsid w:val="00A0125E"/>
    <w:rsid w:val="00A01A27"/>
    <w:rsid w:val="00A01FDE"/>
    <w:rsid w:val="00A03023"/>
    <w:rsid w:val="00A037D2"/>
    <w:rsid w:val="00A06163"/>
    <w:rsid w:val="00A07B71"/>
    <w:rsid w:val="00A17F58"/>
    <w:rsid w:val="00A22341"/>
    <w:rsid w:val="00A24713"/>
    <w:rsid w:val="00A277F0"/>
    <w:rsid w:val="00A34147"/>
    <w:rsid w:val="00A35097"/>
    <w:rsid w:val="00A37F29"/>
    <w:rsid w:val="00A438C8"/>
    <w:rsid w:val="00A5220D"/>
    <w:rsid w:val="00A52BF0"/>
    <w:rsid w:val="00A5676B"/>
    <w:rsid w:val="00A60BA9"/>
    <w:rsid w:val="00A7300F"/>
    <w:rsid w:val="00A7723F"/>
    <w:rsid w:val="00A860E0"/>
    <w:rsid w:val="00A87B97"/>
    <w:rsid w:val="00A91536"/>
    <w:rsid w:val="00A94C3A"/>
    <w:rsid w:val="00AA1691"/>
    <w:rsid w:val="00AA1EA1"/>
    <w:rsid w:val="00AC79DA"/>
    <w:rsid w:val="00AD0164"/>
    <w:rsid w:val="00AD44F9"/>
    <w:rsid w:val="00AD5602"/>
    <w:rsid w:val="00AD77E0"/>
    <w:rsid w:val="00AE44EC"/>
    <w:rsid w:val="00B042ED"/>
    <w:rsid w:val="00B04CF1"/>
    <w:rsid w:val="00B10831"/>
    <w:rsid w:val="00B1243F"/>
    <w:rsid w:val="00B203DA"/>
    <w:rsid w:val="00B30B96"/>
    <w:rsid w:val="00B30DF5"/>
    <w:rsid w:val="00B31881"/>
    <w:rsid w:val="00B3456F"/>
    <w:rsid w:val="00B36D6F"/>
    <w:rsid w:val="00B421D8"/>
    <w:rsid w:val="00B43A4A"/>
    <w:rsid w:val="00B55C1D"/>
    <w:rsid w:val="00B6159F"/>
    <w:rsid w:val="00B61DF6"/>
    <w:rsid w:val="00B675D8"/>
    <w:rsid w:val="00B71F45"/>
    <w:rsid w:val="00B73E3E"/>
    <w:rsid w:val="00B75B71"/>
    <w:rsid w:val="00B84B9B"/>
    <w:rsid w:val="00B86910"/>
    <w:rsid w:val="00BA33BD"/>
    <w:rsid w:val="00BA640C"/>
    <w:rsid w:val="00BB3B54"/>
    <w:rsid w:val="00BB4561"/>
    <w:rsid w:val="00BB52B6"/>
    <w:rsid w:val="00BB5514"/>
    <w:rsid w:val="00BB5F47"/>
    <w:rsid w:val="00BB6619"/>
    <w:rsid w:val="00BB7DE3"/>
    <w:rsid w:val="00BC164F"/>
    <w:rsid w:val="00BC2CDE"/>
    <w:rsid w:val="00BD3A11"/>
    <w:rsid w:val="00BE21C5"/>
    <w:rsid w:val="00BE52DE"/>
    <w:rsid w:val="00BE7D6F"/>
    <w:rsid w:val="00BF3615"/>
    <w:rsid w:val="00C000E9"/>
    <w:rsid w:val="00C13B97"/>
    <w:rsid w:val="00C17805"/>
    <w:rsid w:val="00C20B63"/>
    <w:rsid w:val="00C25A21"/>
    <w:rsid w:val="00C26DC6"/>
    <w:rsid w:val="00C3097B"/>
    <w:rsid w:val="00C442A5"/>
    <w:rsid w:val="00C6466A"/>
    <w:rsid w:val="00C7242E"/>
    <w:rsid w:val="00C9133F"/>
    <w:rsid w:val="00CA2471"/>
    <w:rsid w:val="00CA2F08"/>
    <w:rsid w:val="00CB2B81"/>
    <w:rsid w:val="00CC1416"/>
    <w:rsid w:val="00CC2A2E"/>
    <w:rsid w:val="00CC698F"/>
    <w:rsid w:val="00CC69EC"/>
    <w:rsid w:val="00CD0D6F"/>
    <w:rsid w:val="00CD666C"/>
    <w:rsid w:val="00CD68BB"/>
    <w:rsid w:val="00CE0974"/>
    <w:rsid w:val="00CE2350"/>
    <w:rsid w:val="00CF0881"/>
    <w:rsid w:val="00CF24A5"/>
    <w:rsid w:val="00D0084C"/>
    <w:rsid w:val="00D04D4A"/>
    <w:rsid w:val="00D16446"/>
    <w:rsid w:val="00D266DB"/>
    <w:rsid w:val="00D267CD"/>
    <w:rsid w:val="00D278ED"/>
    <w:rsid w:val="00D32070"/>
    <w:rsid w:val="00D33835"/>
    <w:rsid w:val="00D358AA"/>
    <w:rsid w:val="00D37263"/>
    <w:rsid w:val="00D40C56"/>
    <w:rsid w:val="00D461C7"/>
    <w:rsid w:val="00D54432"/>
    <w:rsid w:val="00D7060B"/>
    <w:rsid w:val="00D7072B"/>
    <w:rsid w:val="00D70B63"/>
    <w:rsid w:val="00D76F9C"/>
    <w:rsid w:val="00D84DD6"/>
    <w:rsid w:val="00D92C3E"/>
    <w:rsid w:val="00D94F9D"/>
    <w:rsid w:val="00D96463"/>
    <w:rsid w:val="00DA146F"/>
    <w:rsid w:val="00DA4CBF"/>
    <w:rsid w:val="00DB13FC"/>
    <w:rsid w:val="00DB1ADA"/>
    <w:rsid w:val="00DB7BAC"/>
    <w:rsid w:val="00DC2341"/>
    <w:rsid w:val="00DC3228"/>
    <w:rsid w:val="00DC645F"/>
    <w:rsid w:val="00DC6D3A"/>
    <w:rsid w:val="00DD342A"/>
    <w:rsid w:val="00DE1443"/>
    <w:rsid w:val="00DE14FC"/>
    <w:rsid w:val="00DE25A3"/>
    <w:rsid w:val="00DF29FB"/>
    <w:rsid w:val="00DF2AEC"/>
    <w:rsid w:val="00DF4166"/>
    <w:rsid w:val="00DF7B64"/>
    <w:rsid w:val="00E070B4"/>
    <w:rsid w:val="00E12D02"/>
    <w:rsid w:val="00E13C53"/>
    <w:rsid w:val="00E172D0"/>
    <w:rsid w:val="00E1745B"/>
    <w:rsid w:val="00E276DB"/>
    <w:rsid w:val="00E3787F"/>
    <w:rsid w:val="00E451F5"/>
    <w:rsid w:val="00E4762E"/>
    <w:rsid w:val="00E47A8F"/>
    <w:rsid w:val="00E47F73"/>
    <w:rsid w:val="00E53695"/>
    <w:rsid w:val="00E626B2"/>
    <w:rsid w:val="00E63FA0"/>
    <w:rsid w:val="00E74C80"/>
    <w:rsid w:val="00E77CF9"/>
    <w:rsid w:val="00E86A52"/>
    <w:rsid w:val="00E9164F"/>
    <w:rsid w:val="00EA0DE5"/>
    <w:rsid w:val="00EA23E2"/>
    <w:rsid w:val="00EA4FDC"/>
    <w:rsid w:val="00EA5681"/>
    <w:rsid w:val="00EA7FD3"/>
    <w:rsid w:val="00EB0471"/>
    <w:rsid w:val="00EB12F1"/>
    <w:rsid w:val="00EB4F3C"/>
    <w:rsid w:val="00EB7119"/>
    <w:rsid w:val="00ED0FD2"/>
    <w:rsid w:val="00ED187A"/>
    <w:rsid w:val="00ED3F6D"/>
    <w:rsid w:val="00EE1355"/>
    <w:rsid w:val="00EE4C60"/>
    <w:rsid w:val="00EE665E"/>
    <w:rsid w:val="00EE6971"/>
    <w:rsid w:val="00EE6F62"/>
    <w:rsid w:val="00F01D25"/>
    <w:rsid w:val="00F07904"/>
    <w:rsid w:val="00F14AF7"/>
    <w:rsid w:val="00F17F6E"/>
    <w:rsid w:val="00F17FAB"/>
    <w:rsid w:val="00F253A6"/>
    <w:rsid w:val="00F26AC6"/>
    <w:rsid w:val="00F2745F"/>
    <w:rsid w:val="00F42B74"/>
    <w:rsid w:val="00F43F25"/>
    <w:rsid w:val="00F45591"/>
    <w:rsid w:val="00F474F9"/>
    <w:rsid w:val="00F53114"/>
    <w:rsid w:val="00F533BC"/>
    <w:rsid w:val="00F5387B"/>
    <w:rsid w:val="00F54171"/>
    <w:rsid w:val="00F643DE"/>
    <w:rsid w:val="00F754B6"/>
    <w:rsid w:val="00F75F4F"/>
    <w:rsid w:val="00F76B01"/>
    <w:rsid w:val="00F83FB4"/>
    <w:rsid w:val="00F84DB4"/>
    <w:rsid w:val="00F86AFF"/>
    <w:rsid w:val="00F8737A"/>
    <w:rsid w:val="00F87EEE"/>
    <w:rsid w:val="00F9060E"/>
    <w:rsid w:val="00F90B3C"/>
    <w:rsid w:val="00F967F6"/>
    <w:rsid w:val="00FA69D0"/>
    <w:rsid w:val="00FB44A5"/>
    <w:rsid w:val="00FC11FE"/>
    <w:rsid w:val="00FC208B"/>
    <w:rsid w:val="00FC4FD7"/>
    <w:rsid w:val="00FD017B"/>
    <w:rsid w:val="00FD1CC7"/>
    <w:rsid w:val="00FE09F2"/>
    <w:rsid w:val="00FF2ED4"/>
    <w:rsid w:val="00FF3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AEA71"/>
  <w15:docId w15:val="{1C67A612-3F3D-4707-A885-F07268666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30B96"/>
    <w:pPr>
      <w:spacing w:after="120" w:line="276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914A71"/>
    <w:pPr>
      <w:keepNext/>
      <w:keepLines/>
      <w:spacing w:before="240" w:after="480"/>
      <w:jc w:val="center"/>
      <w:outlineLvl w:val="0"/>
    </w:pPr>
    <w:rPr>
      <w:rFonts w:eastAsiaTheme="majorEastAsia" w:cs="Arial"/>
      <w:b/>
      <w:spacing w:val="30"/>
      <w:sz w:val="28"/>
      <w:szCs w:val="32"/>
    </w:rPr>
  </w:style>
  <w:style w:type="paragraph" w:styleId="Nagwek2">
    <w:name w:val="heading 2"/>
    <w:basedOn w:val="Normalny"/>
    <w:next w:val="Normalny"/>
    <w:link w:val="Nagwek2Znak"/>
    <w:qFormat/>
    <w:rsid w:val="00F45591"/>
    <w:pPr>
      <w:keepNext/>
      <w:spacing w:before="240"/>
      <w:jc w:val="center"/>
      <w:outlineLvl w:val="1"/>
    </w:pPr>
    <w:rPr>
      <w:rFonts w:cs="Arial"/>
      <w:b/>
      <w:bCs/>
      <w:iCs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4A71"/>
    <w:rPr>
      <w:rFonts w:ascii="Arial" w:eastAsiaTheme="majorEastAsia" w:hAnsi="Arial" w:cs="Arial"/>
      <w:b/>
      <w:spacing w:val="30"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F45591"/>
    <w:rPr>
      <w:rFonts w:ascii="Arial" w:eastAsia="Times New Roman" w:hAnsi="Arial" w:cs="Arial"/>
      <w:b/>
      <w:bCs/>
      <w:iCs/>
      <w:sz w:val="24"/>
      <w:szCs w:val="2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1005"/>
    <w:pPr>
      <w:numPr>
        <w:numId w:val="1"/>
      </w:numPr>
      <w:spacing w:before="120" w:after="0"/>
    </w:pPr>
  </w:style>
  <w:style w:type="paragraph" w:styleId="Tytu">
    <w:name w:val="Title"/>
    <w:basedOn w:val="Tekstpodstawowy"/>
    <w:next w:val="Podtytu"/>
    <w:link w:val="TytuZnak"/>
    <w:autoRedefine/>
    <w:uiPriority w:val="10"/>
    <w:qFormat/>
    <w:rsid w:val="00F45591"/>
    <w:pPr>
      <w:spacing w:before="240" w:after="240" w:line="360" w:lineRule="auto"/>
      <w:jc w:val="center"/>
    </w:pPr>
    <w:rPr>
      <w:rFonts w:eastAsiaTheme="majorEastAsia" w:cs="Arial"/>
      <w:b/>
      <w:spacing w:val="30"/>
      <w:kern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F45591"/>
    <w:rPr>
      <w:rFonts w:ascii="Arial" w:eastAsiaTheme="majorEastAsia" w:hAnsi="Arial" w:cs="Arial"/>
      <w:b/>
      <w:spacing w:val="30"/>
      <w:kern w:val="28"/>
      <w:sz w:val="24"/>
      <w:szCs w:val="24"/>
      <w:lang w:eastAsia="pl-PL"/>
    </w:rPr>
  </w:style>
  <w:style w:type="character" w:styleId="Wyrnieniedelikatne">
    <w:name w:val="Subtle Emphasis"/>
    <w:basedOn w:val="Wyrnienieintensywne"/>
    <w:uiPriority w:val="19"/>
    <w:qFormat/>
    <w:rsid w:val="00F45591"/>
    <w:rPr>
      <w:rFonts w:ascii="Arial" w:eastAsia="Times New Roman" w:hAnsi="Arial" w:cs="Times New Roman"/>
      <w:b/>
      <w:i w:val="0"/>
      <w:iCs w:val="0"/>
      <w:color w:val="auto"/>
      <w:spacing w:val="30"/>
      <w:sz w:val="24"/>
      <w:szCs w:val="24"/>
      <w:lang w:eastAsia="pl-PL"/>
    </w:rPr>
  </w:style>
  <w:style w:type="paragraph" w:customStyle="1" w:styleId="Zarzdzeniewsprwie">
    <w:name w:val="Zarządzenie w sprwie"/>
    <w:basedOn w:val="Normalny"/>
    <w:link w:val="ZarzdzeniewsprwieZnak"/>
    <w:qFormat/>
    <w:rsid w:val="00F45591"/>
    <w:pPr>
      <w:spacing w:after="360"/>
    </w:pPr>
    <w:rPr>
      <w:rFonts w:cs="Arial"/>
      <w:b/>
    </w:rPr>
  </w:style>
  <w:style w:type="paragraph" w:customStyle="1" w:styleId="Podstawaprawna">
    <w:name w:val="Podstawa prawna"/>
    <w:basedOn w:val="Normalny"/>
    <w:link w:val="PodstawaprawnaZnak"/>
    <w:qFormat/>
    <w:rsid w:val="00F45591"/>
    <w:pPr>
      <w:spacing w:after="240"/>
    </w:pPr>
    <w:rPr>
      <w:rFonts w:cs="Arial"/>
      <w:sz w:val="22"/>
      <w:szCs w:val="22"/>
    </w:rPr>
  </w:style>
  <w:style w:type="character" w:customStyle="1" w:styleId="ZarzdzeniewsprwieZnak">
    <w:name w:val="Zarządzenie w sprwie Znak"/>
    <w:basedOn w:val="Domylnaczcionkaakapitu"/>
    <w:link w:val="Zarzdzeniewsprwie"/>
    <w:rsid w:val="00F45591"/>
    <w:rPr>
      <w:rFonts w:ascii="Arial" w:eastAsia="Times New Roman" w:hAnsi="Arial" w:cs="Arial"/>
      <w:b/>
      <w:sz w:val="24"/>
      <w:szCs w:val="20"/>
      <w:lang w:eastAsia="pl-PL"/>
    </w:rPr>
  </w:style>
  <w:style w:type="character" w:customStyle="1" w:styleId="PodstawaprawnaZnak">
    <w:name w:val="Podstawa prawna Znak"/>
    <w:basedOn w:val="Domylnaczcionkaakapitu"/>
    <w:link w:val="Podstawaprawna"/>
    <w:rsid w:val="00F45591"/>
    <w:rPr>
      <w:rFonts w:ascii="Arial" w:eastAsia="Times New Roman" w:hAnsi="Arial" w:cs="Arial"/>
      <w:lang w:eastAsia="pl-PL"/>
    </w:rPr>
  </w:style>
  <w:style w:type="paragraph" w:customStyle="1" w:styleId="Projekt">
    <w:name w:val="Projekt"/>
    <w:basedOn w:val="Normalny"/>
    <w:link w:val="ProjektZnak"/>
    <w:qFormat/>
    <w:rsid w:val="00F45591"/>
    <w:pPr>
      <w:spacing w:after="360"/>
    </w:pPr>
    <w:rPr>
      <w:spacing w:val="30"/>
      <w:sz w:val="22"/>
    </w:rPr>
  </w:style>
  <w:style w:type="paragraph" w:customStyle="1" w:styleId="Podpisy">
    <w:name w:val="Podpisy"/>
    <w:basedOn w:val="Normalny"/>
    <w:link w:val="PodpisyZnak"/>
    <w:qFormat/>
    <w:rsid w:val="00F45591"/>
    <w:rPr>
      <w:rFonts w:cs="Arial"/>
      <w:sz w:val="22"/>
    </w:rPr>
  </w:style>
  <w:style w:type="character" w:customStyle="1" w:styleId="ProjektZnak">
    <w:name w:val="Projekt Znak"/>
    <w:basedOn w:val="Domylnaczcionkaakapitu"/>
    <w:link w:val="Projekt"/>
    <w:rsid w:val="00F45591"/>
    <w:rPr>
      <w:rFonts w:ascii="Arial" w:eastAsia="Times New Roman" w:hAnsi="Arial" w:cs="Times New Roman"/>
      <w:spacing w:val="30"/>
      <w:szCs w:val="20"/>
      <w:lang w:eastAsia="pl-PL"/>
    </w:rPr>
  </w:style>
  <w:style w:type="character" w:customStyle="1" w:styleId="PodpisyZnak">
    <w:name w:val="Podpisy Znak"/>
    <w:basedOn w:val="Domylnaczcionkaakapitu"/>
    <w:link w:val="Podpisy"/>
    <w:rsid w:val="00F45591"/>
    <w:rPr>
      <w:rFonts w:ascii="Arial" w:eastAsia="Times New Roman" w:hAnsi="Arial" w:cs="Arial"/>
      <w:szCs w:val="20"/>
      <w:lang w:eastAsia="pl-PL"/>
    </w:rPr>
  </w:style>
  <w:style w:type="paragraph" w:customStyle="1" w:styleId="Zacznikdouchway">
    <w:name w:val="Załącznik do uchwały"/>
    <w:basedOn w:val="Normalny"/>
    <w:qFormat/>
    <w:rsid w:val="00F45591"/>
    <w:pPr>
      <w:spacing w:after="360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5591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55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559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5591"/>
    <w:rPr>
      <w:rFonts w:eastAsiaTheme="minorEastAsia"/>
      <w:color w:val="5A5A5A" w:themeColor="text1" w:themeTint="A5"/>
      <w:spacing w:val="15"/>
      <w:lang w:eastAsia="pl-PL"/>
    </w:rPr>
  </w:style>
  <w:style w:type="character" w:styleId="Wyrnienieintensywne">
    <w:name w:val="Intense Emphasis"/>
    <w:basedOn w:val="Domylnaczcionkaakapitu"/>
    <w:uiPriority w:val="21"/>
    <w:qFormat/>
    <w:rsid w:val="00F45591"/>
    <w:rPr>
      <w:i/>
      <w:iCs/>
      <w:color w:val="4472C4" w:themeColor="accent1"/>
    </w:rPr>
  </w:style>
  <w:style w:type="character" w:styleId="Hipercze">
    <w:name w:val="Hyperlink"/>
    <w:basedOn w:val="Domylnaczcionkaakapitu"/>
    <w:uiPriority w:val="99"/>
    <w:unhideWhenUsed/>
    <w:rsid w:val="00DC6D3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C6D3A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5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52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Numeratory-2poziom">
    <w:name w:val="Numeratory - 2 poziom"/>
    <w:basedOn w:val="Normalny"/>
    <w:qFormat/>
    <w:rsid w:val="00804DF7"/>
    <w:pPr>
      <w:numPr>
        <w:ilvl w:val="1"/>
        <w:numId w:val="2"/>
      </w:numPr>
      <w:spacing w:after="0"/>
    </w:pPr>
    <w:rPr>
      <w:rFonts w:eastAsiaTheme="minorHAnsi" w:cstheme="minorBidi"/>
      <w:sz w:val="22"/>
      <w:szCs w:val="22"/>
      <w:lang w:eastAsia="en-US"/>
    </w:rPr>
  </w:style>
  <w:style w:type="paragraph" w:customStyle="1" w:styleId="Numeratory-3poziom">
    <w:name w:val="Numeratory - 3 poziom"/>
    <w:basedOn w:val="Normalny"/>
    <w:next w:val="Normalny"/>
    <w:qFormat/>
    <w:rsid w:val="00804DF7"/>
    <w:pPr>
      <w:numPr>
        <w:ilvl w:val="2"/>
        <w:numId w:val="2"/>
      </w:numPr>
      <w:spacing w:after="0"/>
    </w:pPr>
    <w:rPr>
      <w:rFonts w:eastAsiaTheme="minorHAnsi" w:cstheme="minorBidi"/>
      <w:sz w:val="22"/>
      <w:szCs w:val="22"/>
      <w:lang w:eastAsia="en-US"/>
    </w:rPr>
  </w:style>
  <w:style w:type="paragraph" w:customStyle="1" w:styleId="Numeratory-1poziom">
    <w:name w:val="Numeratory - 1 poziom"/>
    <w:basedOn w:val="Normalny"/>
    <w:qFormat/>
    <w:rsid w:val="00EE6971"/>
    <w:pPr>
      <w:numPr>
        <w:numId w:val="2"/>
      </w:numPr>
      <w:spacing w:after="0"/>
    </w:pPr>
    <w:rPr>
      <w:rFonts w:eastAsiaTheme="minorHAnsi" w:cstheme="minorBidi"/>
      <w:szCs w:val="22"/>
    </w:rPr>
  </w:style>
  <w:style w:type="paragraph" w:styleId="Tekstprzypisudolnego">
    <w:name w:val="footnote text"/>
    <w:basedOn w:val="Normalny"/>
    <w:link w:val="TekstprzypisudolnegoZnak"/>
    <w:semiHidden/>
    <w:rsid w:val="00320A1B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20A1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320A1B"/>
    <w:rPr>
      <w:vertAlign w:val="superscript"/>
    </w:rPr>
  </w:style>
  <w:style w:type="paragraph" w:styleId="Tekstpodstawowy3">
    <w:name w:val="Body Text 3"/>
    <w:basedOn w:val="Normalny"/>
    <w:link w:val="Tekstpodstawowy3Znak"/>
    <w:rsid w:val="00320A1B"/>
    <w:pPr>
      <w:spacing w:line="240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20A1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rzrejestru">
    <w:name w:val="Nr z rejestru"/>
    <w:basedOn w:val="Wyrnieniedelikatne"/>
    <w:uiPriority w:val="10"/>
    <w:qFormat/>
    <w:rsid w:val="00A34147"/>
    <w:rPr>
      <w:rFonts w:ascii="Arial" w:eastAsia="Times New Roman" w:hAnsi="Arial" w:cs="Times New Roman"/>
      <w:b w:val="0"/>
      <w:i w:val="0"/>
      <w:iCs w:val="0"/>
      <w:color w:val="auto"/>
      <w:spacing w:val="3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231005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E6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505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E6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505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C20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208B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208B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20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208B"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customStyle="1" w:styleId="Numerator-rzymskiZnak">
    <w:name w:val="Numerator - rzymski Znak"/>
    <w:link w:val="Numerator-rzymski"/>
    <w:locked/>
    <w:rsid w:val="0015428F"/>
    <w:rPr>
      <w:rFonts w:cs="Arial"/>
      <w:sz w:val="28"/>
      <w:szCs w:val="24"/>
    </w:rPr>
  </w:style>
  <w:style w:type="paragraph" w:customStyle="1" w:styleId="Numerator-rzymski">
    <w:name w:val="Numerator - rzymski"/>
    <w:basedOn w:val="Normalny"/>
    <w:link w:val="Numerator-rzymskiZnak"/>
    <w:qFormat/>
    <w:rsid w:val="0015428F"/>
    <w:pPr>
      <w:spacing w:before="360" w:after="360" w:line="360" w:lineRule="auto"/>
      <w:jc w:val="both"/>
    </w:pPr>
    <w:rPr>
      <w:rFonts w:asciiTheme="minorHAnsi" w:eastAsiaTheme="minorHAnsi" w:hAnsiTheme="minorHAnsi" w:cs="Arial"/>
      <w:sz w:val="28"/>
      <w:szCs w:val="24"/>
      <w:lang w:eastAsia="en-US"/>
    </w:rPr>
  </w:style>
  <w:style w:type="character" w:customStyle="1" w:styleId="Numeratory-poziom1Znak">
    <w:name w:val="Numeratory - poziom 1 Znak"/>
    <w:basedOn w:val="AkapitzlistZnak"/>
    <w:link w:val="Numeratory-poziom1"/>
    <w:locked/>
    <w:rsid w:val="00CC698F"/>
    <w:rPr>
      <w:rFonts w:ascii="Arial" w:eastAsia="Calibri" w:hAnsi="Arial" w:cs="Arial"/>
      <w:sz w:val="24"/>
      <w:szCs w:val="20"/>
      <w:lang w:eastAsia="pl-PL"/>
    </w:rPr>
  </w:style>
  <w:style w:type="paragraph" w:customStyle="1" w:styleId="Numeratory-poziom1">
    <w:name w:val="Numeratory - poziom 1"/>
    <w:basedOn w:val="Akapitzlist"/>
    <w:link w:val="Numeratory-poziom1Znak"/>
    <w:qFormat/>
    <w:rsid w:val="00CC698F"/>
    <w:pPr>
      <w:numPr>
        <w:numId w:val="16"/>
      </w:numPr>
      <w:spacing w:before="0"/>
    </w:pPr>
    <w:rPr>
      <w:rFonts w:eastAsia="Calibri" w:cs="Arial"/>
      <w:szCs w:val="22"/>
    </w:rPr>
  </w:style>
  <w:style w:type="paragraph" w:customStyle="1" w:styleId="Styl1">
    <w:name w:val="Styl1"/>
    <w:basedOn w:val="Normalny"/>
    <w:link w:val="Styl1Znak"/>
    <w:qFormat/>
    <w:rsid w:val="00CC698F"/>
    <w:pPr>
      <w:numPr>
        <w:numId w:val="15"/>
      </w:numPr>
      <w:spacing w:after="0"/>
    </w:pPr>
    <w:rPr>
      <w:rFonts w:cs="Arial"/>
      <w:szCs w:val="24"/>
    </w:rPr>
  </w:style>
  <w:style w:type="character" w:customStyle="1" w:styleId="Styl1Znak">
    <w:name w:val="Styl1 Znak"/>
    <w:basedOn w:val="Domylnaczcionkaakapitu"/>
    <w:link w:val="Styl1"/>
    <w:rsid w:val="00CC698F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3">
    <w:name w:val="Styl3"/>
    <w:basedOn w:val="Normalny"/>
    <w:link w:val="Styl3Znak"/>
    <w:qFormat/>
    <w:rsid w:val="0033712C"/>
    <w:pPr>
      <w:numPr>
        <w:numId w:val="23"/>
      </w:numPr>
      <w:spacing w:after="0"/>
    </w:pPr>
    <w:rPr>
      <w:rFonts w:eastAsia="Calibri"/>
      <w:szCs w:val="24"/>
    </w:rPr>
  </w:style>
  <w:style w:type="character" w:customStyle="1" w:styleId="Styl3Znak">
    <w:name w:val="Styl3 Znak"/>
    <w:basedOn w:val="Domylnaczcionkaakapitu"/>
    <w:link w:val="Styl3"/>
    <w:rsid w:val="0033712C"/>
    <w:rPr>
      <w:rFonts w:ascii="Arial" w:eastAsia="Calibri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9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7750E-0442-4BF8-9915-8137BC004961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FE7F2D7D-5AA4-4F99-B083-1EFE0A3BB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3263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ZWP w spr. przyjęcia sprawozdania z wykonania budżetu za 2022 rok</vt:lpstr>
    </vt:vector>
  </TitlesOfParts>
  <Company>Urzad Marszalkowski Wojewodztwa Pomorskiego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ZWP w spr. przyjęcia sprawozdania z wykonania budżetu za 2022 rok</dc:title>
  <dc:subject/>
  <dc:creator>DF-PA</dc:creator>
  <cp:keywords>uchwała, ZWP, sprawozdanie, wykonanie budżetu, 2022 rok</cp:keywords>
  <dc:description/>
  <cp:lastModifiedBy>Srokowska Joanna</cp:lastModifiedBy>
  <cp:revision>286</cp:revision>
  <cp:lastPrinted>2025-03-18T13:12:00Z</cp:lastPrinted>
  <dcterms:created xsi:type="dcterms:W3CDTF">2024-07-22T09:23:00Z</dcterms:created>
  <dcterms:modified xsi:type="dcterms:W3CDTF">2025-03-25T12:46:00Z</dcterms:modified>
</cp:coreProperties>
</file>