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7D" w:rsidRDefault="007D3E7D" w:rsidP="007D3E7D">
      <w:pPr>
        <w:spacing w:after="60"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XXI sesja Sejmiku Województwa Pomorskiego</w:t>
      </w:r>
      <w:r>
        <w:rPr>
          <w:rStyle w:val="Odwoanieprzypisudolnego"/>
          <w:b/>
          <w:sz w:val="24"/>
          <w:szCs w:val="24"/>
        </w:rPr>
        <w:footnoteReference w:id="1"/>
      </w:r>
    </w:p>
    <w:p w:rsidR="007D3E7D" w:rsidRDefault="007D3E7D" w:rsidP="007D3E7D">
      <w:pPr>
        <w:spacing w:after="60"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Głosowanie korespondencyjne nr 2 – 26 maja 2020 roku </w:t>
      </w:r>
    </w:p>
    <w:p w:rsidR="007D3E7D" w:rsidRDefault="007D3E7D" w:rsidP="007D3E7D">
      <w:pPr>
        <w:spacing w:after="60"/>
        <w:ind w:right="-108"/>
        <w:jc w:val="both"/>
        <w:rPr>
          <w:b/>
          <w:sz w:val="24"/>
          <w:szCs w:val="24"/>
        </w:rPr>
      </w:pPr>
    </w:p>
    <w:p w:rsidR="007D3E7D" w:rsidRPr="00C923A5" w:rsidRDefault="007D3E7D" w:rsidP="007D3E7D">
      <w:pPr>
        <w:numPr>
          <w:ilvl w:val="0"/>
          <w:numId w:val="1"/>
        </w:numPr>
        <w:spacing w:after="60"/>
        <w:ind w:right="-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PRZYJĘCIE UCHWAŁ: </w:t>
      </w:r>
    </w:p>
    <w:p w:rsidR="007D3E7D" w:rsidRPr="00894D8F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20"/>
          <w:szCs w:val="24"/>
        </w:rPr>
      </w:pPr>
      <w:r w:rsidRPr="003F5801">
        <w:rPr>
          <w:b/>
          <w:sz w:val="24"/>
          <w:szCs w:val="28"/>
        </w:rPr>
        <w:t xml:space="preserve">w sprawie wyrażenia zgody na </w:t>
      </w:r>
      <w:r w:rsidRPr="003F5801">
        <w:rPr>
          <w:b/>
          <w:bCs/>
          <w:iCs/>
          <w:sz w:val="24"/>
          <w:szCs w:val="28"/>
        </w:rPr>
        <w:t xml:space="preserve">sprzedaż w trybie bezprzetargowym </w:t>
      </w:r>
      <w:r w:rsidRPr="003F5801">
        <w:rPr>
          <w:b/>
          <w:sz w:val="24"/>
          <w:szCs w:val="28"/>
        </w:rPr>
        <w:t xml:space="preserve">na rzecz Skarbu Państwa, na rzecz którego nabycia dokona Regionalny Ośrodek Psychiatrii Sądowej </w:t>
      </w:r>
      <w:r>
        <w:rPr>
          <w:b/>
          <w:sz w:val="24"/>
          <w:szCs w:val="28"/>
        </w:rPr>
        <w:br/>
      </w:r>
      <w:r w:rsidRPr="003F5801">
        <w:rPr>
          <w:b/>
          <w:sz w:val="24"/>
          <w:szCs w:val="28"/>
        </w:rPr>
        <w:t xml:space="preserve">w Starogardzie Gdańskim, nieruchomości gruntowej niezabudowanej, stanowiącej własność Województwa Pomorskiego, położonej w Starogardzie Gdańskim przy </w:t>
      </w:r>
      <w:r>
        <w:rPr>
          <w:b/>
          <w:sz w:val="24"/>
          <w:szCs w:val="28"/>
        </w:rPr>
        <w:br/>
      </w:r>
      <w:r w:rsidRPr="003F5801">
        <w:rPr>
          <w:b/>
          <w:sz w:val="24"/>
          <w:szCs w:val="28"/>
        </w:rPr>
        <w:t xml:space="preserve">ul. Skarszewskiej, oznaczonej jako działka nr 6/27, obręb 0004 </w:t>
      </w:r>
      <w:r w:rsidRPr="003F5801">
        <w:rPr>
          <w:b/>
          <w:bCs/>
          <w:iCs/>
          <w:sz w:val="24"/>
          <w:szCs w:val="28"/>
        </w:rPr>
        <w:t>oraz na obniżenie ceny sprzedaży ww. nieruchomości</w:t>
      </w:r>
      <w:r w:rsidRPr="00643843">
        <w:rPr>
          <w:bCs/>
          <w:i/>
          <w:iCs/>
          <w:sz w:val="24"/>
          <w:szCs w:val="28"/>
        </w:rPr>
        <w:t xml:space="preserve">; druk nr </w:t>
      </w:r>
      <w:r>
        <w:rPr>
          <w:bCs/>
          <w:i/>
          <w:iCs/>
          <w:sz w:val="24"/>
          <w:szCs w:val="28"/>
        </w:rPr>
        <w:t>302</w:t>
      </w:r>
      <w:r w:rsidRPr="00643843">
        <w:rPr>
          <w:bCs/>
          <w:i/>
          <w:iCs/>
          <w:sz w:val="24"/>
          <w:szCs w:val="28"/>
        </w:rPr>
        <w:t>;</w:t>
      </w:r>
    </w:p>
    <w:p w:rsidR="007D3E7D" w:rsidRPr="00195982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24"/>
          <w:szCs w:val="24"/>
        </w:rPr>
      </w:pPr>
      <w:r w:rsidRPr="003F5801">
        <w:rPr>
          <w:b/>
          <w:sz w:val="24"/>
          <w:szCs w:val="28"/>
        </w:rPr>
        <w:t xml:space="preserve">zmieniająca uchwałę </w:t>
      </w:r>
      <w:r w:rsidRPr="003F5801">
        <w:rPr>
          <w:b/>
          <w:bCs/>
          <w:iCs/>
          <w:sz w:val="24"/>
          <w:szCs w:val="28"/>
        </w:rPr>
        <w:t xml:space="preserve">w sprawie wyrażenia zgody na sprzedaż na rzecz najemców w trybie bezprzetargowym samodzielnych lokali mieszkalnych wraz z udziałami w gruncie </w:t>
      </w:r>
      <w:r>
        <w:rPr>
          <w:b/>
          <w:bCs/>
          <w:iCs/>
          <w:sz w:val="24"/>
          <w:szCs w:val="28"/>
        </w:rPr>
        <w:br/>
      </w:r>
      <w:r w:rsidRPr="003F5801">
        <w:rPr>
          <w:b/>
          <w:bCs/>
          <w:iCs/>
          <w:sz w:val="24"/>
          <w:szCs w:val="28"/>
        </w:rPr>
        <w:t>i częściach wspólnych w budynku mieszkalnym położonym na działce nr 346/1 w Starym Polu przy ul. Marynarki Wojennej 21a, gminie Stare Pole, stanowiącej własność Województwa Pomorskiego</w:t>
      </w:r>
      <w:r w:rsidRPr="003F5801">
        <w:rPr>
          <w:b/>
          <w:sz w:val="24"/>
          <w:szCs w:val="28"/>
        </w:rPr>
        <w:t xml:space="preserve"> i</w:t>
      </w:r>
      <w:r w:rsidRPr="003F5801">
        <w:rPr>
          <w:b/>
          <w:bCs/>
          <w:iCs/>
          <w:sz w:val="24"/>
          <w:szCs w:val="28"/>
        </w:rPr>
        <w:t xml:space="preserve"> uchwałę</w:t>
      </w:r>
      <w:r w:rsidRPr="003F5801">
        <w:rPr>
          <w:b/>
          <w:sz w:val="24"/>
          <w:szCs w:val="28"/>
        </w:rPr>
        <w:t xml:space="preserve"> </w:t>
      </w:r>
      <w:r w:rsidRPr="003F5801">
        <w:rPr>
          <w:b/>
          <w:bCs/>
          <w:iCs/>
          <w:sz w:val="24"/>
          <w:szCs w:val="28"/>
        </w:rPr>
        <w:t xml:space="preserve">w sprawie </w:t>
      </w:r>
      <w:r w:rsidRPr="003F5801">
        <w:rPr>
          <w:b/>
          <w:sz w:val="24"/>
          <w:szCs w:val="28"/>
        </w:rPr>
        <w:t xml:space="preserve">wyrażenia zgody na sprzedaż samodzielnych lokali mieszkalnych wraz z udziałami w gruncie i częściach wspólnych </w:t>
      </w:r>
      <w:r>
        <w:rPr>
          <w:b/>
          <w:sz w:val="24"/>
          <w:szCs w:val="28"/>
        </w:rPr>
        <w:br/>
      </w:r>
      <w:r w:rsidRPr="003F5801">
        <w:rPr>
          <w:b/>
          <w:sz w:val="24"/>
          <w:szCs w:val="28"/>
        </w:rPr>
        <w:t>w budynku mieszkalnym położonym w Starym Polu przy ul. Marynarki Wojennej 21a na działce nr 346/1, stanowiącej własność Województwa Pomorskiego oraz w sprawie ogłoszenia tekstu jednolitego</w:t>
      </w:r>
      <w:r w:rsidRPr="00643843">
        <w:rPr>
          <w:bCs/>
          <w:i/>
          <w:iCs/>
          <w:sz w:val="24"/>
          <w:szCs w:val="28"/>
        </w:rPr>
        <w:t xml:space="preserve">; druk nr </w:t>
      </w:r>
      <w:r>
        <w:rPr>
          <w:bCs/>
          <w:i/>
          <w:iCs/>
          <w:sz w:val="24"/>
          <w:szCs w:val="28"/>
        </w:rPr>
        <w:t>303</w:t>
      </w:r>
      <w:r w:rsidRPr="00643843">
        <w:rPr>
          <w:bCs/>
          <w:i/>
          <w:iCs/>
          <w:sz w:val="24"/>
          <w:szCs w:val="28"/>
        </w:rPr>
        <w:t>;</w:t>
      </w:r>
    </w:p>
    <w:p w:rsidR="007D3E7D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Cs/>
          <w:i/>
          <w:iCs/>
          <w:sz w:val="24"/>
          <w:szCs w:val="28"/>
        </w:rPr>
      </w:pPr>
      <w:r w:rsidRPr="003F5801">
        <w:rPr>
          <w:b/>
          <w:sz w:val="24"/>
          <w:szCs w:val="28"/>
        </w:rPr>
        <w:t>w sprawie przyznania pierwszeństwa w nabywaniu lokali mieszkalnych, stanowiących własność Województwa Pomorskiego, w trybie bezprzetargowym najemcom, z którymi zawarto umowy najmu na czas oznaczony</w:t>
      </w:r>
      <w:r w:rsidRPr="00643843">
        <w:rPr>
          <w:bCs/>
          <w:i/>
          <w:iCs/>
          <w:sz w:val="24"/>
          <w:szCs w:val="28"/>
        </w:rPr>
        <w:t xml:space="preserve">; druk nr </w:t>
      </w:r>
      <w:r>
        <w:rPr>
          <w:bCs/>
          <w:i/>
          <w:iCs/>
          <w:sz w:val="24"/>
          <w:szCs w:val="28"/>
        </w:rPr>
        <w:t>304</w:t>
      </w:r>
      <w:r w:rsidRPr="00643843">
        <w:rPr>
          <w:bCs/>
          <w:i/>
          <w:iCs/>
          <w:sz w:val="24"/>
          <w:szCs w:val="28"/>
        </w:rPr>
        <w:t>;</w:t>
      </w:r>
    </w:p>
    <w:p w:rsidR="007D3E7D" w:rsidRPr="00A5202F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6"/>
          <w:szCs w:val="24"/>
        </w:rPr>
      </w:pPr>
      <w:r w:rsidRPr="003F5801">
        <w:rPr>
          <w:b/>
          <w:sz w:val="24"/>
          <w:szCs w:val="28"/>
        </w:rPr>
        <w:t>w sprawie udzielenia pomocy rzeczowej Gminie Kartuzy w postaci przekazania oświetlenia drogowego wybudowanego w ramach realizacji inwestycji pn. „Przebudowa drogi woj. nr 211 Kartuzy – Żukowo stanowiącej dostęp do Trójmiasta – Etap I”</w:t>
      </w:r>
      <w:r w:rsidRPr="00643843">
        <w:rPr>
          <w:bCs/>
          <w:i/>
          <w:iCs/>
          <w:sz w:val="24"/>
          <w:szCs w:val="28"/>
        </w:rPr>
        <w:t xml:space="preserve">; druk nr </w:t>
      </w:r>
      <w:r>
        <w:rPr>
          <w:bCs/>
          <w:i/>
          <w:iCs/>
          <w:sz w:val="24"/>
          <w:szCs w:val="28"/>
        </w:rPr>
        <w:t>305</w:t>
      </w:r>
      <w:r w:rsidRPr="00643843">
        <w:rPr>
          <w:bCs/>
          <w:i/>
          <w:iCs/>
          <w:sz w:val="24"/>
          <w:szCs w:val="28"/>
        </w:rPr>
        <w:t>;</w:t>
      </w:r>
    </w:p>
    <w:p w:rsidR="007D3E7D" w:rsidRPr="00DB28DA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20"/>
          <w:szCs w:val="24"/>
        </w:rPr>
      </w:pPr>
      <w:r w:rsidRPr="003F5801">
        <w:rPr>
          <w:b/>
          <w:sz w:val="24"/>
          <w:szCs w:val="28"/>
        </w:rPr>
        <w:t>w sprawie udzielenia pomocy rzeczowej Gminie Żukowo w postaci przekazania oświetlenia drogowego wybudowanego w ramach realizacji inwestycji pn. „Przebudowa drogi woj. nr 211 Kartuzy – Żukowo stanowiącej dostęp do Trójmiasta – Etap I”</w:t>
      </w:r>
      <w:r w:rsidRPr="00643843">
        <w:rPr>
          <w:bCs/>
          <w:i/>
          <w:iCs/>
          <w:sz w:val="24"/>
          <w:szCs w:val="28"/>
        </w:rPr>
        <w:t xml:space="preserve">; druk nr </w:t>
      </w:r>
      <w:r>
        <w:rPr>
          <w:bCs/>
          <w:i/>
          <w:iCs/>
          <w:sz w:val="24"/>
          <w:szCs w:val="28"/>
        </w:rPr>
        <w:t>306</w:t>
      </w:r>
      <w:r w:rsidRPr="00643843">
        <w:rPr>
          <w:bCs/>
          <w:i/>
          <w:iCs/>
          <w:sz w:val="24"/>
          <w:szCs w:val="28"/>
        </w:rPr>
        <w:t>;</w:t>
      </w:r>
    </w:p>
    <w:p w:rsidR="007D3E7D" w:rsidRPr="00E64E24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8"/>
          <w:szCs w:val="24"/>
        </w:rPr>
      </w:pPr>
      <w:r w:rsidRPr="003F5801">
        <w:rPr>
          <w:b/>
          <w:sz w:val="24"/>
          <w:szCs w:val="28"/>
        </w:rPr>
        <w:t>w sprawie udzielenia pomocy rzeczowej Gminie Starogard Gdański w postaci przekazania oświetlenia drogowego wybudowanego w ramach realizacji inwestycji „Rozbudowa drogi wojewódzkiej nr 222 i nr 229 na odcinku od Starogardu Gdańskiego przez Jabłowo do węzła autostrady A-1”</w:t>
      </w:r>
      <w:r w:rsidRPr="00643843">
        <w:rPr>
          <w:bCs/>
          <w:i/>
          <w:iCs/>
          <w:sz w:val="24"/>
          <w:szCs w:val="28"/>
        </w:rPr>
        <w:t xml:space="preserve">; druk nr </w:t>
      </w:r>
      <w:r>
        <w:rPr>
          <w:bCs/>
          <w:i/>
          <w:iCs/>
          <w:sz w:val="24"/>
          <w:szCs w:val="28"/>
        </w:rPr>
        <w:t>307;</w:t>
      </w:r>
    </w:p>
    <w:p w:rsidR="007D3E7D" w:rsidRPr="00A5202F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6"/>
          <w:szCs w:val="24"/>
        </w:rPr>
      </w:pPr>
      <w:r w:rsidRPr="003F5801">
        <w:rPr>
          <w:b/>
          <w:sz w:val="24"/>
          <w:szCs w:val="28"/>
        </w:rPr>
        <w:t xml:space="preserve">w sprawie udzielenia pomocy rzeczowej Gminie Łeba w postaci przekazania oświetlenia drogowego, kanalizacji deszczowej oraz przepompowni wód opadowych wybudowanych </w:t>
      </w:r>
      <w:r>
        <w:rPr>
          <w:b/>
          <w:sz w:val="24"/>
          <w:szCs w:val="28"/>
        </w:rPr>
        <w:br/>
      </w:r>
      <w:r w:rsidRPr="003F5801">
        <w:rPr>
          <w:b/>
          <w:sz w:val="24"/>
          <w:szCs w:val="28"/>
        </w:rPr>
        <w:t>w ramach realizacji inwestycji pn. „Przebudowa drogi wojewódzkiej nr 214 w m. Łeba na odcinku od przejazdu kolejowego do ronda</w:t>
      </w:r>
      <w:r>
        <w:rPr>
          <w:b/>
          <w:i/>
          <w:szCs w:val="28"/>
        </w:rPr>
        <w:t>”</w:t>
      </w:r>
      <w:r w:rsidRPr="00643843">
        <w:rPr>
          <w:bCs/>
          <w:i/>
          <w:iCs/>
          <w:sz w:val="24"/>
          <w:szCs w:val="28"/>
        </w:rPr>
        <w:t xml:space="preserve">; druk nr </w:t>
      </w:r>
      <w:r>
        <w:rPr>
          <w:bCs/>
          <w:i/>
          <w:iCs/>
          <w:sz w:val="24"/>
          <w:szCs w:val="28"/>
        </w:rPr>
        <w:t>308</w:t>
      </w:r>
      <w:r w:rsidRPr="00643843">
        <w:rPr>
          <w:bCs/>
          <w:i/>
          <w:iCs/>
          <w:sz w:val="24"/>
          <w:szCs w:val="28"/>
        </w:rPr>
        <w:t>;</w:t>
      </w:r>
    </w:p>
    <w:p w:rsidR="007D3E7D" w:rsidRPr="00A5202F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4"/>
          <w:szCs w:val="24"/>
        </w:rPr>
      </w:pPr>
      <w:r w:rsidRPr="003F5801">
        <w:rPr>
          <w:b/>
          <w:sz w:val="24"/>
          <w:szCs w:val="28"/>
        </w:rPr>
        <w:t>w sprawie udzielenia pomocy rzeczowej Gminie Sierakowice w postaci przekazania oświetlenia drogowego oraz kanalizacji deszczowej wybudowanych w ramach realizacji inwestycji „Poprawa bezpieczeństwa w obrębie dróg wojewódzkich nr 211 i 214 poprzez usprawnienie układu komunikacyjnego w miejscowości Sierakowice”</w:t>
      </w:r>
      <w:r w:rsidRPr="00643843">
        <w:rPr>
          <w:bCs/>
          <w:i/>
          <w:iCs/>
          <w:sz w:val="24"/>
          <w:szCs w:val="28"/>
        </w:rPr>
        <w:t xml:space="preserve">; druk nr </w:t>
      </w:r>
      <w:r>
        <w:rPr>
          <w:bCs/>
          <w:i/>
          <w:iCs/>
          <w:sz w:val="24"/>
          <w:szCs w:val="28"/>
        </w:rPr>
        <w:t>309</w:t>
      </w:r>
      <w:r w:rsidRPr="00643843">
        <w:rPr>
          <w:bCs/>
          <w:i/>
          <w:iCs/>
          <w:sz w:val="24"/>
          <w:szCs w:val="28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2"/>
          <w:szCs w:val="24"/>
        </w:rPr>
      </w:pPr>
      <w:r w:rsidRPr="003F5801">
        <w:rPr>
          <w:b/>
          <w:sz w:val="24"/>
          <w:szCs w:val="28"/>
        </w:rPr>
        <w:t>w sprawie udzielenia pomocy rzeczowej Gminie Wejherowo w postaci przekazania oświetlenia drogowego wybudowanego w ramach realizacji inwestycji „Poprawa bezpieczeństwa w ciągu drogi wojewódzkiej nr 224 w miejscowości Sopieszyno”</w:t>
      </w:r>
      <w:r w:rsidRPr="00643843">
        <w:rPr>
          <w:bCs/>
          <w:i/>
          <w:iCs/>
          <w:sz w:val="24"/>
          <w:szCs w:val="28"/>
        </w:rPr>
        <w:t xml:space="preserve">; </w:t>
      </w:r>
      <w:r>
        <w:rPr>
          <w:bCs/>
          <w:i/>
          <w:iCs/>
          <w:sz w:val="24"/>
          <w:szCs w:val="28"/>
        </w:rPr>
        <w:br/>
      </w:r>
      <w:r w:rsidRPr="00643843">
        <w:rPr>
          <w:bCs/>
          <w:i/>
          <w:iCs/>
          <w:sz w:val="24"/>
          <w:szCs w:val="28"/>
        </w:rPr>
        <w:t xml:space="preserve">druk nr </w:t>
      </w:r>
      <w:r>
        <w:rPr>
          <w:bCs/>
          <w:i/>
          <w:iCs/>
          <w:sz w:val="24"/>
          <w:szCs w:val="28"/>
        </w:rPr>
        <w:t>310</w:t>
      </w:r>
      <w:r w:rsidRPr="00643843">
        <w:rPr>
          <w:bCs/>
          <w:i/>
          <w:iCs/>
          <w:sz w:val="24"/>
          <w:szCs w:val="28"/>
        </w:rPr>
        <w:t>;</w:t>
      </w:r>
    </w:p>
    <w:p w:rsidR="007D3E7D" w:rsidRPr="00DC2810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udzielenia pomocy rzeczowej Gminie Mikołajki Pomorskie w postaci przekazania oświetlenia drogowego wybudowanego w ramach realizacji inwestycji pn. „Przebudowa dróg wojewódzkich nr 515, nr 519, nr 522 na obszarze Powiśla”;</w:t>
      </w:r>
      <w:r w:rsidRPr="00654B2E">
        <w:rPr>
          <w:sz w:val="24"/>
        </w:rPr>
        <w:t xml:space="preserve"> </w:t>
      </w:r>
      <w:r w:rsidRPr="00654B2E">
        <w:rPr>
          <w:i/>
          <w:sz w:val="24"/>
        </w:rPr>
        <w:t>druk nr 317</w:t>
      </w:r>
      <w:r>
        <w:rPr>
          <w:i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spacing w:after="60"/>
        <w:ind w:left="360"/>
        <w:jc w:val="both"/>
        <w:rPr>
          <w:b/>
          <w:sz w:val="10"/>
          <w:szCs w:val="24"/>
        </w:rPr>
      </w:pP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lastRenderedPageBreak/>
        <w:t xml:space="preserve">w sprawie udzielenia pomocy rzeczowej Gminie Mikołajki Pomorskie w postaci przekazania sieci wodociągowej, kanalizacji sanitarnej, kanalizacji deszczowej oraz oświetlenia drogowego wybudowane w ramach realizacji inwestycji pn. „Rozbudowa </w:t>
      </w:r>
      <w:r>
        <w:rPr>
          <w:b/>
          <w:sz w:val="24"/>
        </w:rPr>
        <w:br/>
      </w:r>
      <w:r w:rsidRPr="00654B2E">
        <w:rPr>
          <w:b/>
          <w:sz w:val="24"/>
        </w:rPr>
        <w:t xml:space="preserve">i przebudowa drogi wojewódzkiej nr 522 polegająca na przebudowę skrzyżowania </w:t>
      </w:r>
      <w:r>
        <w:rPr>
          <w:b/>
          <w:sz w:val="24"/>
        </w:rPr>
        <w:br/>
      </w:r>
      <w:r w:rsidRPr="00654B2E">
        <w:rPr>
          <w:b/>
          <w:sz w:val="24"/>
        </w:rPr>
        <w:t>w  Mikołajkach Pomorskich”;</w:t>
      </w:r>
      <w:r w:rsidRPr="00654B2E">
        <w:rPr>
          <w:sz w:val="24"/>
        </w:rPr>
        <w:t xml:space="preserve"> </w:t>
      </w:r>
      <w:r w:rsidRPr="00654B2E">
        <w:rPr>
          <w:i/>
          <w:sz w:val="24"/>
        </w:rPr>
        <w:t>druk nr 318</w:t>
      </w:r>
      <w:r>
        <w:rPr>
          <w:i/>
          <w:sz w:val="24"/>
        </w:rPr>
        <w:t>;</w:t>
      </w:r>
      <w:r w:rsidRPr="00654B2E">
        <w:rPr>
          <w:sz w:val="24"/>
        </w:rPr>
        <w:t xml:space="preserve">  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udzielenia pomocy rzeczowej Gminie Prabuty w postaci przekazania oświetlenia drogowego wybudowanego w ramach realizacji inwestycji pn. „Przebudowa dróg wojewódzkich nr 515, nr 519, nr 522 na obszarze Powiśla”;</w:t>
      </w:r>
      <w:r w:rsidRPr="00654B2E">
        <w:rPr>
          <w:sz w:val="24"/>
        </w:rPr>
        <w:t xml:space="preserve"> </w:t>
      </w:r>
      <w:r w:rsidRPr="00654B2E">
        <w:rPr>
          <w:i/>
          <w:sz w:val="24"/>
        </w:rPr>
        <w:t>druk nr 319</w:t>
      </w:r>
      <w:r>
        <w:rPr>
          <w:i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udzielenia pomocy rzeczowej Gminie Stary Dzierzgoń w postaci przekazania oświetlenia drogowego wybudowanego w ramach realizacji inwestycji pn. „Przebudowa dróg wojewódzkich nr 515, nr 519, nr 522 na obszarze Powiśla”</w:t>
      </w:r>
      <w:r w:rsidRPr="00654B2E">
        <w:rPr>
          <w:sz w:val="24"/>
        </w:rPr>
        <w:t xml:space="preserve">; </w:t>
      </w:r>
      <w:r w:rsidRPr="00654B2E">
        <w:rPr>
          <w:i/>
          <w:sz w:val="24"/>
        </w:rPr>
        <w:t>druk nr 320</w:t>
      </w:r>
      <w:r>
        <w:rPr>
          <w:i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udzielenia pomocy rzeczowej Gminie Sztum w postaci przekazania oświetlenia drogowego wybudowanego w ramach realizacji inwestycji pn. „Przebudowa dróg wojewódzkich nr 515, nr 519, nr 522 na obszarze Powiśla”;</w:t>
      </w:r>
      <w:r w:rsidRPr="00654B2E">
        <w:rPr>
          <w:sz w:val="24"/>
        </w:rPr>
        <w:t xml:space="preserve"> </w:t>
      </w:r>
      <w:r w:rsidRPr="00654B2E">
        <w:rPr>
          <w:i/>
          <w:sz w:val="24"/>
        </w:rPr>
        <w:t>druk nr 321</w:t>
      </w:r>
      <w:r>
        <w:rPr>
          <w:i/>
          <w:sz w:val="24"/>
        </w:rPr>
        <w:t>;</w:t>
      </w:r>
      <w:r w:rsidRPr="00654B2E">
        <w:rPr>
          <w:sz w:val="24"/>
        </w:rPr>
        <w:t xml:space="preserve"> 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udzielenia pomocy rzeczowej Gminie Nowa Wieś Lęborska w postaci przekazania oświetlenia drogowego wybudowanego w ramach realizacji inwestycji pn. „Przebudowa skrzyżowania drogi wojewódzkiej nr 214 z drogami: powiatową  i gminną, wraz z przebudową mostu na rzece Kisewa w miejscowości Nowa Wieś Lęborska”;</w:t>
      </w:r>
      <w:r w:rsidRPr="00654B2E">
        <w:rPr>
          <w:sz w:val="24"/>
        </w:rPr>
        <w:t xml:space="preserve"> </w:t>
      </w:r>
      <w:r>
        <w:rPr>
          <w:sz w:val="24"/>
        </w:rPr>
        <w:br/>
      </w:r>
      <w:r w:rsidRPr="00654B2E">
        <w:rPr>
          <w:i/>
          <w:sz w:val="24"/>
        </w:rPr>
        <w:t>druk nr 322</w:t>
      </w:r>
      <w:r>
        <w:rPr>
          <w:i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udzielenia pomocy rzeczowej Gminie Gardeja w postaci przekazania oświetlenia drogowego wybudowanego w ramach realizacji inwestycji pn. „Przebudowa dróg wojewódzkich nr 515, nr 519, nr 522 na obszarze Powiśla”;</w:t>
      </w:r>
      <w:r w:rsidRPr="00654B2E">
        <w:rPr>
          <w:sz w:val="24"/>
        </w:rPr>
        <w:t xml:space="preserve"> </w:t>
      </w:r>
      <w:r w:rsidRPr="00654B2E">
        <w:rPr>
          <w:i/>
          <w:sz w:val="24"/>
        </w:rPr>
        <w:t>druk nr 323</w:t>
      </w:r>
      <w:r>
        <w:rPr>
          <w:i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wyrażenia zgody na dokonanie na rzecz Gminy Miasta Gdańska darowizny nieruchomości gruntowej zabudowanej, położonej w Przejazdowie, w gminie Pruszcz Gdański, oznaczonej ewidencyjnie jako działka nr 10/12 o pow. 557 m², stanowiącej własność Województwa Pomorskiego</w:t>
      </w:r>
      <w:r w:rsidRPr="00654B2E">
        <w:rPr>
          <w:sz w:val="24"/>
        </w:rPr>
        <w:t xml:space="preserve">; </w:t>
      </w:r>
      <w:r w:rsidRPr="00654B2E">
        <w:rPr>
          <w:i/>
          <w:sz w:val="24"/>
        </w:rPr>
        <w:t>druk nr 328</w:t>
      </w:r>
      <w:r>
        <w:rPr>
          <w:i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wyrażenia zgody na dokonanie na rzecz Gminy Pruszcz Gdański darowizny nieruchomości gruntowej niezabudowanej, położonej w Przejazdowie, w gminie Pruszcz Gdański, oznaczonej ewidencyjnie jako działka nr 10/6 o pow. 300 m², stanowiącej własność Województwa Pomorskiego</w:t>
      </w:r>
      <w:r w:rsidRPr="00654B2E">
        <w:rPr>
          <w:sz w:val="24"/>
        </w:rPr>
        <w:t xml:space="preserve">; </w:t>
      </w:r>
      <w:r w:rsidRPr="00654B2E">
        <w:rPr>
          <w:i/>
          <w:sz w:val="24"/>
        </w:rPr>
        <w:t>druk nr 329</w:t>
      </w:r>
      <w:r>
        <w:rPr>
          <w:i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 xml:space="preserve">w sprawie wyrażenia zgody na wniesienie przez Województwo Pomorskie do spółki działającej pod firmą Pomorska Kolej Metropolitalna Spółka Akcyjna z siedzibą </w:t>
      </w:r>
      <w:r>
        <w:rPr>
          <w:b/>
          <w:sz w:val="24"/>
        </w:rPr>
        <w:br/>
      </w:r>
      <w:r w:rsidRPr="00654B2E">
        <w:rPr>
          <w:b/>
          <w:sz w:val="24"/>
        </w:rPr>
        <w:t>w Gdańsku wkładu niepieniężnego na pokrycie akcji obejmowanych w podwyższonym kapitale zakładowym Spółki</w:t>
      </w:r>
      <w:r w:rsidRPr="00654B2E">
        <w:rPr>
          <w:sz w:val="24"/>
        </w:rPr>
        <w:t xml:space="preserve">; </w:t>
      </w:r>
      <w:r w:rsidRPr="00654B2E">
        <w:rPr>
          <w:i/>
          <w:sz w:val="24"/>
        </w:rPr>
        <w:t>druk nr 316</w:t>
      </w:r>
      <w:r>
        <w:rPr>
          <w:i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przyjęcia przez Województwo Pomorskie od Województwa Kujawsko-Pomorskiego wykonania zadań dotyczących rewitalizacji oraz promocji śródlądowej drogi wodnej relacji zachód – wschód obejmującej drogi wodne: Odra, Warta, Noteć, Kanał Bydgoski, Brda, Wisła, Nogat, Szkarpawa oraz Zalew Wiślany (planowana droga wodna E70 na terenie Polski) na odcinku położonym na terenie województwa kujawsko-pomorskiego na lata 2020 -2022</w:t>
      </w:r>
      <w:r w:rsidRPr="00654B2E">
        <w:rPr>
          <w:sz w:val="24"/>
        </w:rPr>
        <w:t xml:space="preserve">; </w:t>
      </w:r>
      <w:r w:rsidRPr="00654B2E">
        <w:rPr>
          <w:i/>
          <w:sz w:val="24"/>
        </w:rPr>
        <w:t>druk nr 331</w:t>
      </w:r>
      <w:r>
        <w:rPr>
          <w:i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bCs/>
          <w:iCs/>
          <w:sz w:val="24"/>
        </w:rPr>
        <w:t>w sprawie udzielenia pomocy finansowej jednostkom samorządu terytorialnego województwa pomorskiego w formie dotacji celowej, przeznaczonej na dofinansowanie zadań własnych gminy w zakresie małych projektów lokalnych pod nazwą „Aktywne Sołectwo Pomorskie 2020” realizowanych na terenach wiejskich</w:t>
      </w:r>
      <w:r w:rsidRPr="00654B2E">
        <w:rPr>
          <w:bCs/>
          <w:iCs/>
          <w:sz w:val="24"/>
        </w:rPr>
        <w:t xml:space="preserve">;  </w:t>
      </w:r>
      <w:r w:rsidRPr="00654B2E">
        <w:rPr>
          <w:bCs/>
          <w:i/>
          <w:iCs/>
          <w:sz w:val="24"/>
        </w:rPr>
        <w:t>druk nr 324</w:t>
      </w:r>
      <w:r>
        <w:rPr>
          <w:bCs/>
          <w:i/>
          <w:iCs/>
          <w:sz w:val="24"/>
        </w:rPr>
        <w:t>;</w:t>
      </w:r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>w sprawie określenia terminów zakończenia okresu zbioru roślin uprawnych w województwie pomorskim, obowiązujących od 2020 roku</w:t>
      </w:r>
      <w:r>
        <w:rPr>
          <w:sz w:val="24"/>
        </w:rPr>
        <w:t xml:space="preserve">; </w:t>
      </w:r>
      <w:r w:rsidRPr="00DC2810">
        <w:rPr>
          <w:i/>
          <w:sz w:val="24"/>
        </w:rPr>
        <w:t>druk nr 325;</w:t>
      </w:r>
    </w:p>
    <w:p w:rsidR="007D3E7D" w:rsidRPr="00DC2810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t xml:space="preserve">o zmianie uchwały w sprawie określenia szczegółowych warunków, form, zakresu oraz trybu udzielania pomocy w ramach Programu wspierania edukacji uzdolnionych dzieci </w:t>
      </w:r>
      <w:r>
        <w:rPr>
          <w:b/>
          <w:sz w:val="24"/>
        </w:rPr>
        <w:br/>
      </w:r>
      <w:r w:rsidRPr="00654B2E">
        <w:rPr>
          <w:b/>
          <w:sz w:val="24"/>
        </w:rPr>
        <w:t>i młodzieży pobierających naukę na terenie województwa pomorskiego</w:t>
      </w:r>
      <w:r w:rsidRPr="00654B2E">
        <w:rPr>
          <w:sz w:val="24"/>
        </w:rPr>
        <w:t xml:space="preserve">; </w:t>
      </w:r>
      <w:r w:rsidRPr="00654B2E">
        <w:rPr>
          <w:i/>
          <w:sz w:val="24"/>
        </w:rPr>
        <w:t>druk nr 330</w:t>
      </w:r>
      <w:r>
        <w:rPr>
          <w:i/>
          <w:sz w:val="24"/>
        </w:rPr>
        <w:t>;</w:t>
      </w:r>
    </w:p>
    <w:p w:rsidR="007D3E7D" w:rsidRPr="003F3E85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bCs/>
          <w:iCs/>
          <w:sz w:val="24"/>
        </w:rPr>
        <w:t xml:space="preserve">w sprawie </w:t>
      </w:r>
      <w:r w:rsidRPr="00654B2E">
        <w:rPr>
          <w:b/>
          <w:sz w:val="24"/>
        </w:rPr>
        <w:t>zmiany budżetu województwa pomorskiego na 2020 rok</w:t>
      </w:r>
      <w:r w:rsidRPr="00654B2E">
        <w:rPr>
          <w:sz w:val="24"/>
        </w:rPr>
        <w:t xml:space="preserve">; </w:t>
      </w:r>
      <w:r w:rsidRPr="00654B2E">
        <w:rPr>
          <w:i/>
          <w:sz w:val="24"/>
        </w:rPr>
        <w:t>druk nr 326</w:t>
      </w:r>
      <w:r w:rsidR="00562BCB">
        <w:rPr>
          <w:i/>
          <w:sz w:val="24"/>
        </w:rPr>
        <w:t>;</w:t>
      </w:r>
    </w:p>
    <w:p w:rsidR="003F3E85" w:rsidRDefault="003F3E85" w:rsidP="003F3E85">
      <w:pPr>
        <w:pStyle w:val="Tekstpodstawowy"/>
        <w:widowControl w:val="0"/>
        <w:spacing w:after="60"/>
        <w:ind w:left="360"/>
        <w:jc w:val="both"/>
        <w:rPr>
          <w:b/>
          <w:bCs/>
          <w:iCs/>
          <w:sz w:val="24"/>
        </w:rPr>
      </w:pPr>
    </w:p>
    <w:p w:rsidR="003F3E85" w:rsidRPr="00654B2E" w:rsidRDefault="003F3E85" w:rsidP="003F3E85">
      <w:pPr>
        <w:pStyle w:val="Tekstpodstawowy"/>
        <w:widowControl w:val="0"/>
        <w:spacing w:after="60"/>
        <w:ind w:left="360"/>
        <w:jc w:val="both"/>
        <w:rPr>
          <w:b/>
          <w:sz w:val="10"/>
          <w:szCs w:val="24"/>
        </w:rPr>
      </w:pPr>
      <w:bookmarkStart w:id="0" w:name="_GoBack"/>
      <w:bookmarkEnd w:id="0"/>
    </w:p>
    <w:p w:rsidR="007D3E7D" w:rsidRPr="00654B2E" w:rsidRDefault="007D3E7D" w:rsidP="007D3E7D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10"/>
          <w:szCs w:val="24"/>
        </w:rPr>
      </w:pPr>
      <w:r w:rsidRPr="00654B2E">
        <w:rPr>
          <w:b/>
          <w:sz w:val="24"/>
        </w:rPr>
        <w:lastRenderedPageBreak/>
        <w:t>w sprawie zmiany Wieloletniej Prognozy Finansowej Województwa Pomorskiego</w:t>
      </w:r>
      <w:r w:rsidRPr="00654B2E">
        <w:rPr>
          <w:sz w:val="24"/>
        </w:rPr>
        <w:t xml:space="preserve">; </w:t>
      </w:r>
      <w:r>
        <w:rPr>
          <w:sz w:val="24"/>
        </w:rPr>
        <w:br/>
      </w:r>
      <w:r w:rsidRPr="00654B2E">
        <w:rPr>
          <w:i/>
          <w:sz w:val="24"/>
        </w:rPr>
        <w:t>druk nr 327</w:t>
      </w:r>
      <w:r w:rsidR="003F3E85">
        <w:rPr>
          <w:i/>
          <w:sz w:val="24"/>
        </w:rPr>
        <w:t>;</w:t>
      </w:r>
    </w:p>
    <w:p w:rsidR="003F3E85" w:rsidRPr="00DC2810" w:rsidRDefault="003F3E85" w:rsidP="003F3E85">
      <w:pPr>
        <w:pStyle w:val="Tekstpodstawowy"/>
        <w:widowControl w:val="0"/>
        <w:numPr>
          <w:ilvl w:val="1"/>
          <w:numId w:val="1"/>
        </w:numPr>
        <w:spacing w:after="60"/>
        <w:jc w:val="both"/>
        <w:rPr>
          <w:b/>
          <w:sz w:val="8"/>
          <w:szCs w:val="24"/>
        </w:rPr>
      </w:pPr>
      <w:r w:rsidRPr="00DC2810">
        <w:rPr>
          <w:b/>
          <w:sz w:val="24"/>
        </w:rPr>
        <w:t>w sprawie udzielania w związku z COVID-19 podmiotom prowadzącym działalność gospodarczą ulg w spłacie należności o charakterze cywilnoprawnym przypadających Województwu Pomorskiemu lub jego jednostkom organizacyjnym;</w:t>
      </w:r>
      <w:r w:rsidRPr="00DC2810">
        <w:rPr>
          <w:b/>
          <w:i/>
          <w:sz w:val="24"/>
        </w:rPr>
        <w:t xml:space="preserve"> </w:t>
      </w:r>
      <w:r w:rsidRPr="00DC2810">
        <w:rPr>
          <w:i/>
          <w:sz w:val="24"/>
        </w:rPr>
        <w:t>druk nr 332</w:t>
      </w:r>
      <w:r>
        <w:rPr>
          <w:i/>
          <w:sz w:val="24"/>
        </w:rPr>
        <w:t>.</w:t>
      </w:r>
    </w:p>
    <w:p w:rsidR="00562BCB" w:rsidRDefault="00562BCB" w:rsidP="007D3E7D">
      <w:pPr>
        <w:pStyle w:val="Tekstpodstawowy"/>
        <w:widowControl w:val="0"/>
        <w:spacing w:after="60"/>
        <w:jc w:val="both"/>
        <w:rPr>
          <w:b/>
          <w:sz w:val="12"/>
          <w:szCs w:val="24"/>
        </w:rPr>
      </w:pPr>
    </w:p>
    <w:p w:rsidR="00562BCB" w:rsidRPr="00562BCB" w:rsidRDefault="00562BCB" w:rsidP="007D3E7D">
      <w:pPr>
        <w:pStyle w:val="Tekstpodstawowy"/>
        <w:widowControl w:val="0"/>
        <w:spacing w:after="60"/>
        <w:jc w:val="both"/>
        <w:rPr>
          <w:b/>
          <w:sz w:val="12"/>
          <w:szCs w:val="24"/>
        </w:rPr>
      </w:pPr>
      <w:r w:rsidRPr="00562BCB">
        <w:rPr>
          <w:b/>
          <w:sz w:val="24"/>
          <w:szCs w:val="24"/>
        </w:rPr>
        <w:t>W załączeniu przesyłam, do wiadomości, Sprawozdanie za rok 2019 z realizacji Programu Współpracy Samorządu Województwa Pomorskiego z organizacjami pozarządowymi na rok 2019 (druk nr 333</w:t>
      </w:r>
      <w:r>
        <w:rPr>
          <w:b/>
          <w:sz w:val="24"/>
          <w:szCs w:val="24"/>
        </w:rPr>
        <w:t xml:space="preserve">).  </w:t>
      </w:r>
    </w:p>
    <w:p w:rsidR="007D3E7D" w:rsidRPr="0051269B" w:rsidRDefault="007D3E7D" w:rsidP="007D3E7D">
      <w:pPr>
        <w:pStyle w:val="Tekstpodstawowy"/>
        <w:widowControl w:val="0"/>
        <w:spacing w:after="60"/>
        <w:ind w:left="360"/>
        <w:jc w:val="both"/>
        <w:rPr>
          <w:b/>
          <w:sz w:val="12"/>
          <w:szCs w:val="24"/>
        </w:rPr>
      </w:pPr>
    </w:p>
    <w:p w:rsidR="007D3E7D" w:rsidRDefault="007D3E7D" w:rsidP="007D3E7D">
      <w:pPr>
        <w:ind w:left="3540"/>
        <w:jc w:val="center"/>
        <w:rPr>
          <w:b/>
          <w:i/>
          <w:sz w:val="24"/>
          <w:szCs w:val="24"/>
        </w:rPr>
      </w:pPr>
    </w:p>
    <w:p w:rsidR="007D3E7D" w:rsidRDefault="007D3E7D" w:rsidP="007D3E7D"/>
    <w:p w:rsidR="007D3E7D" w:rsidRDefault="007D3E7D" w:rsidP="007D3E7D"/>
    <w:p w:rsidR="00F60179" w:rsidRDefault="00F60179"/>
    <w:sectPr w:rsidR="00F60179" w:rsidSect="00E1583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AD" w:rsidRDefault="00953EAD" w:rsidP="007D3E7D">
      <w:r>
        <w:separator/>
      </w:r>
    </w:p>
  </w:endnote>
  <w:endnote w:type="continuationSeparator" w:id="0">
    <w:p w:rsidR="00953EAD" w:rsidRDefault="00953EAD" w:rsidP="007D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AD" w:rsidRDefault="00953EAD" w:rsidP="007D3E7D">
      <w:r>
        <w:separator/>
      </w:r>
    </w:p>
  </w:footnote>
  <w:footnote w:type="continuationSeparator" w:id="0">
    <w:p w:rsidR="00953EAD" w:rsidRDefault="00953EAD" w:rsidP="007D3E7D">
      <w:r>
        <w:continuationSeparator/>
      </w:r>
    </w:p>
  </w:footnote>
  <w:footnote w:id="1">
    <w:p w:rsidR="007D3E7D" w:rsidRDefault="007D3E7D" w:rsidP="007D3E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28"/>
        </w:rPr>
        <w:t>w trybie</w:t>
      </w:r>
      <w:r w:rsidRPr="00276BD9">
        <w:rPr>
          <w:i/>
          <w:iCs/>
          <w:sz w:val="18"/>
          <w:szCs w:val="28"/>
        </w:rPr>
        <w:t xml:space="preserve"> art.15zzx ust.1 i 2 ustawy z dnia 31 marca 2020 r. o zmianie ustawy o szczególnych rozwiązaniach związanych </w:t>
      </w:r>
      <w:r>
        <w:rPr>
          <w:i/>
          <w:iCs/>
          <w:sz w:val="18"/>
          <w:szCs w:val="28"/>
        </w:rPr>
        <w:br/>
      </w:r>
      <w:r w:rsidRPr="00276BD9">
        <w:rPr>
          <w:i/>
          <w:iCs/>
          <w:sz w:val="18"/>
          <w:szCs w:val="28"/>
        </w:rPr>
        <w:t>z zapobieganiem, przeciwdziałaniem i zwalczaniem COVID-19, innych chorób zakaźnych oraz wywołanych nimi sytuacji kryzysowych oraz niektórych innych ustaw</w:t>
      </w:r>
      <w:r w:rsidRPr="00276BD9">
        <w:rPr>
          <w:sz w:val="18"/>
          <w:szCs w:val="28"/>
        </w:rPr>
        <w:t xml:space="preserve"> (Dz.U. 2020, poz.568 z późniejszymi zm.)</w:t>
      </w:r>
      <w:r>
        <w:rPr>
          <w:sz w:val="18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455AC"/>
    <w:multiLevelType w:val="multilevel"/>
    <w:tmpl w:val="009E1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7D"/>
    <w:rsid w:val="003F3E85"/>
    <w:rsid w:val="00562BCB"/>
    <w:rsid w:val="007D3E7D"/>
    <w:rsid w:val="00953EAD"/>
    <w:rsid w:val="009F2EDA"/>
    <w:rsid w:val="00F547BA"/>
    <w:rsid w:val="00F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0940"/>
  <w15:chartTrackingRefBased/>
  <w15:docId w15:val="{E37B6FAE-A59F-4B04-BD74-25ECDD2F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3E7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D3E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E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E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</Words>
  <Characters>6488</Characters>
  <Application>Microsoft Office Word</Application>
  <DocSecurity>0</DocSecurity>
  <Lines>54</Lines>
  <Paragraphs>15</Paragraphs>
  <ScaleCrop>false</ScaleCrop>
  <Company>umwp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Polakiewicz Małgorzata</dc:creator>
  <cp:keywords/>
  <dc:description/>
  <cp:lastModifiedBy>Polakiewicz Małgorzata</cp:lastModifiedBy>
  <cp:revision>5</cp:revision>
  <dcterms:created xsi:type="dcterms:W3CDTF">2020-05-19T11:10:00Z</dcterms:created>
  <dcterms:modified xsi:type="dcterms:W3CDTF">2020-05-19T11:53:00Z</dcterms:modified>
</cp:coreProperties>
</file>